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95" w:rsidRPr="00414858" w:rsidRDefault="00E20A95" w:rsidP="00E20A95">
      <w:pPr>
        <w:widowControl/>
        <w:adjustRightInd w:val="0"/>
        <w:snapToGrid w:val="0"/>
        <w:jc w:val="center"/>
        <w:rPr>
          <w:rFonts w:eastAsia="標楷體"/>
          <w:b/>
          <w:kern w:val="0"/>
          <w:sz w:val="28"/>
          <w:szCs w:val="28"/>
          <w:u w:val="single"/>
        </w:rPr>
      </w:pPr>
      <w:r w:rsidRPr="00414858">
        <w:rPr>
          <w:rFonts w:ascii="標楷體" w:eastAsia="標楷體" w:hAnsi="標楷體" w:hint="eastAsia"/>
          <w:b/>
          <w:kern w:val="0"/>
          <w:sz w:val="28"/>
          <w:szCs w:val="28"/>
          <w:u w:val="single"/>
        </w:rPr>
        <w:t>嘉義</w:t>
      </w:r>
      <w:r w:rsidRPr="00414858">
        <w:rPr>
          <w:rFonts w:eastAsia="標楷體" w:hint="eastAsia"/>
          <w:b/>
          <w:kern w:val="0"/>
          <w:sz w:val="28"/>
          <w:szCs w:val="28"/>
          <w:u w:val="single"/>
        </w:rPr>
        <w:t>縣</w:t>
      </w:r>
      <w:r w:rsidRPr="00414858">
        <w:rPr>
          <w:rFonts w:eastAsia="標楷體"/>
          <w:b/>
          <w:kern w:val="0"/>
          <w:sz w:val="28"/>
          <w:szCs w:val="28"/>
          <w:u w:val="single"/>
        </w:rPr>
        <w:t>107</w:t>
      </w:r>
      <w:r w:rsidRPr="00414858">
        <w:rPr>
          <w:rFonts w:eastAsia="標楷體" w:hint="eastAsia"/>
          <w:b/>
          <w:kern w:val="0"/>
          <w:sz w:val="28"/>
          <w:szCs w:val="28"/>
          <w:u w:val="single"/>
        </w:rPr>
        <w:t>學年度精進國民中小學教師教學專業與課程品質整體推動計畫</w:t>
      </w:r>
    </w:p>
    <w:p w:rsidR="00E20A95" w:rsidRPr="00414858" w:rsidRDefault="00E20A95" w:rsidP="00E20A95">
      <w:pPr>
        <w:widowControl/>
        <w:adjustRightInd w:val="0"/>
        <w:snapToGrid w:val="0"/>
        <w:jc w:val="center"/>
        <w:rPr>
          <w:rFonts w:eastAsia="標楷體"/>
          <w:b/>
          <w:kern w:val="0"/>
          <w:sz w:val="28"/>
          <w:szCs w:val="28"/>
          <w:u w:val="single"/>
          <w:shd w:val="clear" w:color="auto" w:fill="F2F2F2"/>
        </w:rPr>
      </w:pPr>
      <w:r w:rsidRPr="00414858">
        <w:rPr>
          <w:rFonts w:eastAsia="標楷體" w:hint="eastAsia"/>
          <w:b/>
          <w:kern w:val="0"/>
          <w:sz w:val="28"/>
          <w:szCs w:val="28"/>
          <w:u w:val="single"/>
          <w:shd w:val="clear" w:color="auto" w:fill="F2F2F2"/>
        </w:rPr>
        <w:t>國民教育輔導團藝術學習領域輔導小組</w:t>
      </w:r>
    </w:p>
    <w:p w:rsidR="00E20A95" w:rsidRPr="00414858" w:rsidRDefault="00E20A95" w:rsidP="00E20A95">
      <w:pPr>
        <w:widowControl/>
        <w:adjustRightInd w:val="0"/>
        <w:snapToGrid w:val="0"/>
        <w:jc w:val="center"/>
        <w:rPr>
          <w:rFonts w:eastAsia="標楷體"/>
          <w:kern w:val="0"/>
          <w:sz w:val="28"/>
          <w:szCs w:val="28"/>
        </w:rPr>
      </w:pPr>
      <w:r w:rsidRPr="00414858">
        <w:rPr>
          <w:rFonts w:eastAsia="標楷體" w:hint="eastAsia"/>
          <w:b/>
          <w:kern w:val="0"/>
          <w:sz w:val="28"/>
          <w:szCs w:val="28"/>
          <w:u w:val="single"/>
          <w:shd w:val="clear" w:color="auto" w:fill="F2F2F2"/>
        </w:rPr>
        <w:t>107</w:t>
      </w:r>
      <w:r w:rsidRPr="00414858">
        <w:rPr>
          <w:rFonts w:eastAsia="標楷體" w:hint="eastAsia"/>
          <w:b/>
          <w:kern w:val="0"/>
          <w:sz w:val="28"/>
          <w:szCs w:val="28"/>
          <w:u w:val="single"/>
          <w:shd w:val="clear" w:color="auto" w:fill="F2F2F2"/>
        </w:rPr>
        <w:t>學年國民中小學教師直笛大師班研習</w:t>
      </w:r>
      <w:r w:rsidRPr="00414858">
        <w:rPr>
          <w:rFonts w:eastAsia="標楷體" w:hint="eastAsia"/>
          <w:b/>
          <w:kern w:val="0"/>
          <w:sz w:val="28"/>
          <w:szCs w:val="28"/>
          <w:u w:val="single"/>
        </w:rPr>
        <w:t>實施計畫</w:t>
      </w:r>
    </w:p>
    <w:p w:rsidR="00E20A95" w:rsidRPr="00414858" w:rsidRDefault="00E20A95" w:rsidP="00E20A95">
      <w:pPr>
        <w:widowControl/>
        <w:adjustRightInd w:val="0"/>
        <w:snapToGrid w:val="0"/>
        <w:jc w:val="center"/>
        <w:rPr>
          <w:rFonts w:ascii="Times New Roman" w:eastAsia="標楷體" w:hAnsi="Times New Roman"/>
          <w:kern w:val="0"/>
          <w:sz w:val="28"/>
          <w:szCs w:val="28"/>
        </w:rPr>
      </w:pPr>
      <w:r w:rsidRPr="00414858">
        <w:rPr>
          <w:rFonts w:ascii="Times New Roman" w:eastAsia="標楷體" w:hAnsi="Times New Roman" w:hint="eastAsia"/>
          <w:kern w:val="0"/>
          <w:sz w:val="28"/>
          <w:szCs w:val="28"/>
        </w:rPr>
        <w:t>＜音樂比賽指定曲的解析與有效率的合奏教學＞</w:t>
      </w:r>
    </w:p>
    <w:p w:rsidR="00E20A95" w:rsidRPr="00414858" w:rsidRDefault="00E20A95" w:rsidP="00E20A95">
      <w:pPr>
        <w:widowControl/>
        <w:numPr>
          <w:ilvl w:val="0"/>
          <w:numId w:val="1"/>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依據：</w:t>
      </w:r>
    </w:p>
    <w:p w:rsidR="00587A88" w:rsidRPr="00587A88" w:rsidRDefault="00587A88" w:rsidP="00B83EE5">
      <w:pPr>
        <w:widowControl/>
        <w:adjustRightInd w:val="0"/>
        <w:snapToGrid w:val="0"/>
        <w:ind w:left="426"/>
        <w:rPr>
          <w:rFonts w:ascii="Times New Roman" w:eastAsia="標楷體" w:hAnsi="Times New Roman"/>
          <w:kern w:val="0"/>
          <w:sz w:val="28"/>
          <w:szCs w:val="28"/>
        </w:rPr>
      </w:pPr>
      <w:r w:rsidRPr="00587A88">
        <w:rPr>
          <w:rFonts w:ascii="Times New Roman" w:eastAsia="標楷體" w:hAnsi="Times New Roman" w:hint="eastAsia"/>
          <w:kern w:val="0"/>
          <w:sz w:val="28"/>
          <w:szCs w:val="28"/>
        </w:rPr>
        <w:t>（一）教育部補助直轄市、縣</w:t>
      </w:r>
      <w:r w:rsidRPr="00587A88">
        <w:rPr>
          <w:rFonts w:ascii="Times New Roman" w:eastAsia="標楷體" w:hAnsi="Times New Roman" w:hint="eastAsia"/>
          <w:kern w:val="0"/>
          <w:sz w:val="28"/>
          <w:szCs w:val="28"/>
        </w:rPr>
        <w:t>(</w:t>
      </w:r>
      <w:r w:rsidRPr="00587A88">
        <w:rPr>
          <w:rFonts w:ascii="Times New Roman" w:eastAsia="標楷體" w:hAnsi="Times New Roman" w:hint="eastAsia"/>
          <w:kern w:val="0"/>
          <w:sz w:val="28"/>
          <w:szCs w:val="28"/>
        </w:rPr>
        <w:t>市</w:t>
      </w:r>
      <w:r w:rsidRPr="00587A88">
        <w:rPr>
          <w:rFonts w:ascii="Times New Roman" w:eastAsia="標楷體" w:hAnsi="Times New Roman" w:hint="eastAsia"/>
          <w:kern w:val="0"/>
          <w:sz w:val="28"/>
          <w:szCs w:val="28"/>
        </w:rPr>
        <w:t>)</w:t>
      </w:r>
      <w:r w:rsidRPr="00587A88">
        <w:rPr>
          <w:rFonts w:ascii="Times New Roman" w:eastAsia="標楷體" w:hAnsi="Times New Roman" w:hint="eastAsia"/>
          <w:kern w:val="0"/>
          <w:sz w:val="28"/>
          <w:szCs w:val="28"/>
        </w:rPr>
        <w:t>政府精進國民中學及國民小學教師教學專業與課程品質作業要點。</w:t>
      </w:r>
    </w:p>
    <w:p w:rsidR="00587A88" w:rsidRPr="00587A88" w:rsidRDefault="00587A88" w:rsidP="00B83EE5">
      <w:pPr>
        <w:widowControl/>
        <w:adjustRightInd w:val="0"/>
        <w:snapToGrid w:val="0"/>
        <w:ind w:left="426"/>
        <w:rPr>
          <w:rFonts w:ascii="Times New Roman" w:eastAsia="標楷體" w:hAnsi="Times New Roman"/>
          <w:kern w:val="0"/>
          <w:sz w:val="28"/>
          <w:szCs w:val="28"/>
        </w:rPr>
      </w:pPr>
      <w:r w:rsidRPr="00587A88">
        <w:rPr>
          <w:rFonts w:ascii="Times New Roman" w:eastAsia="標楷體" w:hAnsi="Times New Roman" w:hint="eastAsia"/>
          <w:kern w:val="0"/>
          <w:sz w:val="28"/>
          <w:szCs w:val="28"/>
        </w:rPr>
        <w:t>（二）嘉義縣</w:t>
      </w:r>
      <w:r w:rsidRPr="00587A88">
        <w:rPr>
          <w:rFonts w:ascii="Times New Roman" w:eastAsia="標楷體" w:hAnsi="Times New Roman" w:hint="eastAsia"/>
          <w:kern w:val="0"/>
          <w:sz w:val="28"/>
          <w:szCs w:val="28"/>
        </w:rPr>
        <w:t>107</w:t>
      </w:r>
      <w:r w:rsidRPr="00587A88">
        <w:rPr>
          <w:rFonts w:ascii="Times New Roman" w:eastAsia="標楷體" w:hAnsi="Times New Roman" w:hint="eastAsia"/>
          <w:kern w:val="0"/>
          <w:sz w:val="28"/>
          <w:szCs w:val="28"/>
        </w:rPr>
        <w:t>學年度精進國民中小學教師教學專業與課程品質整體推動計畫。</w:t>
      </w:r>
    </w:p>
    <w:p w:rsidR="00587A88" w:rsidRDefault="00587A88" w:rsidP="00B83EE5">
      <w:pPr>
        <w:widowControl/>
        <w:adjustRightInd w:val="0"/>
        <w:snapToGrid w:val="0"/>
        <w:ind w:left="426"/>
        <w:rPr>
          <w:rFonts w:ascii="Times New Roman" w:eastAsia="標楷體" w:hAnsi="Times New Roman"/>
          <w:kern w:val="0"/>
          <w:sz w:val="28"/>
          <w:szCs w:val="28"/>
        </w:rPr>
      </w:pPr>
      <w:r w:rsidRPr="00587A88">
        <w:rPr>
          <w:rFonts w:ascii="Times New Roman" w:eastAsia="標楷體" w:hAnsi="Times New Roman" w:hint="eastAsia"/>
          <w:kern w:val="0"/>
          <w:sz w:val="28"/>
          <w:szCs w:val="28"/>
        </w:rPr>
        <w:t>（三）嘉義縣</w:t>
      </w:r>
      <w:r w:rsidRPr="00587A88">
        <w:rPr>
          <w:rFonts w:ascii="Times New Roman" w:eastAsia="標楷體" w:hAnsi="Times New Roman" w:hint="eastAsia"/>
          <w:kern w:val="0"/>
          <w:sz w:val="28"/>
          <w:szCs w:val="28"/>
        </w:rPr>
        <w:t>107</w:t>
      </w:r>
      <w:r w:rsidRPr="00587A88">
        <w:rPr>
          <w:rFonts w:ascii="Times New Roman" w:eastAsia="標楷體" w:hAnsi="Times New Roman" w:hint="eastAsia"/>
          <w:kern w:val="0"/>
          <w:sz w:val="28"/>
          <w:szCs w:val="28"/>
        </w:rPr>
        <w:t>學年度國民教育輔導團整體團務計畫。</w:t>
      </w:r>
    </w:p>
    <w:p w:rsidR="00E20A95" w:rsidRPr="00414858" w:rsidRDefault="00587A88" w:rsidP="00587A88">
      <w:pPr>
        <w:widowControl/>
        <w:adjustRightInd w:val="0"/>
        <w:snapToGrid w:val="0"/>
        <w:rPr>
          <w:rFonts w:ascii="Times New Roman" w:eastAsia="標楷體" w:hAnsi="Times New Roman"/>
          <w:kern w:val="0"/>
          <w:sz w:val="28"/>
          <w:szCs w:val="28"/>
        </w:rPr>
      </w:pPr>
      <w:r>
        <w:rPr>
          <w:rFonts w:ascii="Times New Roman" w:eastAsia="標楷體" w:hAnsi="Times New Roman" w:hint="eastAsia"/>
          <w:kern w:val="0"/>
          <w:sz w:val="28"/>
          <w:szCs w:val="28"/>
        </w:rPr>
        <w:t>二、</w:t>
      </w:r>
      <w:r w:rsidR="00E20A95" w:rsidRPr="00414858">
        <w:rPr>
          <w:rFonts w:ascii="Times New Roman" w:eastAsia="標楷體" w:hAnsi="Times New Roman" w:hint="eastAsia"/>
          <w:kern w:val="0"/>
          <w:sz w:val="28"/>
          <w:szCs w:val="28"/>
        </w:rPr>
        <w:t>緣由：</w:t>
      </w:r>
    </w:p>
    <w:p w:rsidR="00E20A95" w:rsidRPr="00414858" w:rsidRDefault="00E20A95" w:rsidP="00E20A95">
      <w:pPr>
        <w:widowControl/>
        <w:numPr>
          <w:ilvl w:val="1"/>
          <w:numId w:val="1"/>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木笛（台灣稱直笛）在國中小五育課程中的音樂教育上是重點推動的樂器，十多年來經過教育部的推廣、教師的進修研習，全國的校際音樂比賽，經由比賽刺激教學，誘發學生學習。嘉義地區甚少有國內外知名的木笛重奏團或木笛演奏家來演出，給擔任指導學生的老師一個正確的觀念和好的教學法是十分重要的。</w:t>
      </w:r>
    </w:p>
    <w:p w:rsidR="00E20A95" w:rsidRPr="00414858" w:rsidRDefault="00E20A95" w:rsidP="00E20A95">
      <w:pPr>
        <w:widowControl/>
        <w:numPr>
          <w:ilvl w:val="1"/>
          <w:numId w:val="1"/>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直笛是全國輔導團每學期下鄉指導各校直笛團，和直笛課教學，發現許多學校擔任音樂課老師，尤其是遍遠地區，對於這項來自中古世紀古樂的樂器有指導上和技術上的需求。</w:t>
      </w:r>
    </w:p>
    <w:p w:rsidR="00E20A95" w:rsidRPr="00414858" w:rsidRDefault="00E20A95" w:rsidP="00E20A95">
      <w:pPr>
        <w:widowControl/>
        <w:numPr>
          <w:ilvl w:val="1"/>
          <w:numId w:val="1"/>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全國音樂比賽中，嘉義縣在直笛合奏項目國中小團隊高達１００多隊，而獨奏參加人數更是凌駕其他項目之上，總是多達七、八十人！因此，精進指導老師對於樂曲的解析與指導技巧有其迫切性。</w:t>
      </w:r>
    </w:p>
    <w:p w:rsidR="00E20A95" w:rsidRPr="00414858" w:rsidRDefault="00E20A95" w:rsidP="00E20A95">
      <w:pPr>
        <w:widowControl/>
        <w:numPr>
          <w:ilvl w:val="1"/>
          <w:numId w:val="1"/>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透過現場實境的大師指導，使各校音樂教師更具備指導學生的直笛獨奏與合奏的基礎能力，並且完整的認識直笛曲目與詮釋方法。</w:t>
      </w:r>
    </w:p>
    <w:p w:rsidR="00E20A95" w:rsidRPr="00587A88" w:rsidRDefault="00E20A95" w:rsidP="00587A88">
      <w:pPr>
        <w:pStyle w:val="a8"/>
        <w:widowControl/>
        <w:numPr>
          <w:ilvl w:val="0"/>
          <w:numId w:val="4"/>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目的：</w:t>
      </w:r>
    </w:p>
    <w:p w:rsidR="00E20A95" w:rsidRPr="00414858" w:rsidRDefault="00E20A95" w:rsidP="00E20A95">
      <w:pPr>
        <w:widowControl/>
        <w:numPr>
          <w:ilvl w:val="0"/>
          <w:numId w:val="2"/>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奠定音樂興趣的培養，讓啟蒙階段的國小學童能正確的學習淺顯易學的直笛音樂。</w:t>
      </w:r>
    </w:p>
    <w:p w:rsidR="00E20A95" w:rsidRPr="00414858" w:rsidRDefault="00E20A95" w:rsidP="00E20A95">
      <w:pPr>
        <w:widowControl/>
        <w:numPr>
          <w:ilvl w:val="0"/>
          <w:numId w:val="2"/>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透過現場實際聆賞學習，使國小教師對直笛教學能力之提昇，以利推廣音樂教育之直笛教學，落實藝術與人文領域表演藝術的能力。</w:t>
      </w:r>
    </w:p>
    <w:p w:rsidR="00683348" w:rsidRDefault="00683348" w:rsidP="00587A88">
      <w:pPr>
        <w:widowControl/>
        <w:numPr>
          <w:ilvl w:val="0"/>
          <w:numId w:val="4"/>
        </w:numPr>
        <w:adjustRightInd w:val="0"/>
        <w:snapToGrid w:val="0"/>
        <w:rPr>
          <w:rFonts w:ascii="Times New Roman" w:eastAsia="標楷體" w:hAnsi="Times New Roman"/>
          <w:kern w:val="0"/>
          <w:sz w:val="28"/>
          <w:szCs w:val="28"/>
        </w:rPr>
      </w:pPr>
      <w:r>
        <w:rPr>
          <w:rFonts w:ascii="Times New Roman" w:eastAsia="標楷體" w:hAnsi="Times New Roman" w:hint="eastAsia"/>
          <w:kern w:val="0"/>
          <w:sz w:val="28"/>
          <w:szCs w:val="28"/>
        </w:rPr>
        <w:t>辦理單位</w:t>
      </w:r>
    </w:p>
    <w:p w:rsidR="00587A88" w:rsidRPr="00587A88" w:rsidRDefault="00E20A95" w:rsidP="00587A88">
      <w:pPr>
        <w:pStyle w:val="a8"/>
        <w:widowControl/>
        <w:numPr>
          <w:ilvl w:val="0"/>
          <w:numId w:val="5"/>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指導單位：教育部</w:t>
      </w:r>
    </w:p>
    <w:p w:rsidR="00587A88" w:rsidRDefault="00E20A95" w:rsidP="00587A88">
      <w:pPr>
        <w:pStyle w:val="a8"/>
        <w:widowControl/>
        <w:numPr>
          <w:ilvl w:val="0"/>
          <w:numId w:val="5"/>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主辦單位：嘉義縣政府</w:t>
      </w:r>
    </w:p>
    <w:p w:rsidR="00587A88" w:rsidRDefault="00E20A95" w:rsidP="00587A88">
      <w:pPr>
        <w:pStyle w:val="a8"/>
        <w:widowControl/>
        <w:numPr>
          <w:ilvl w:val="0"/>
          <w:numId w:val="5"/>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承辦單位：嘉義縣國教輔導團藝術與人文領域</w:t>
      </w:r>
    </w:p>
    <w:p w:rsidR="00587A88" w:rsidRDefault="00E20A95" w:rsidP="00587A88">
      <w:pPr>
        <w:pStyle w:val="a8"/>
        <w:widowControl/>
        <w:numPr>
          <w:ilvl w:val="0"/>
          <w:numId w:val="5"/>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lastRenderedPageBreak/>
        <w:t>協辦單位：嘉義縣竹崎鄉鹿滿國民小學</w:t>
      </w:r>
    </w:p>
    <w:p w:rsidR="00E20A95" w:rsidRPr="00587A88" w:rsidRDefault="00194BF0" w:rsidP="00587A88">
      <w:pPr>
        <w:pStyle w:val="a8"/>
        <w:widowControl/>
        <w:numPr>
          <w:ilvl w:val="0"/>
          <w:numId w:val="5"/>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授課講師：留美</w:t>
      </w:r>
      <w:r w:rsidR="00E20A95" w:rsidRPr="00587A88">
        <w:rPr>
          <w:rFonts w:ascii="Times New Roman" w:eastAsia="標楷體" w:hAnsi="Times New Roman" w:hint="eastAsia"/>
          <w:kern w:val="0"/>
          <w:sz w:val="28"/>
          <w:szCs w:val="28"/>
        </w:rPr>
        <w:t>木笛演奏家</w:t>
      </w:r>
      <w:r w:rsidR="00E20A95" w:rsidRPr="00587A88">
        <w:rPr>
          <w:rFonts w:ascii="Times New Roman" w:eastAsia="標楷體" w:hAnsi="Times New Roman" w:hint="eastAsia"/>
          <w:b/>
          <w:kern w:val="0"/>
          <w:sz w:val="28"/>
          <w:szCs w:val="28"/>
        </w:rPr>
        <w:t>吳明宗。</w:t>
      </w:r>
    </w:p>
    <w:p w:rsidR="00E20A95" w:rsidRPr="00414858" w:rsidRDefault="00E20A95" w:rsidP="00587A88">
      <w:pPr>
        <w:widowControl/>
        <w:numPr>
          <w:ilvl w:val="0"/>
          <w:numId w:val="4"/>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研習對象：</w:t>
      </w:r>
    </w:p>
    <w:p w:rsidR="00587A88" w:rsidRPr="00587A88" w:rsidRDefault="00E20A95" w:rsidP="00587A88">
      <w:pPr>
        <w:pStyle w:val="a8"/>
        <w:widowControl/>
        <w:numPr>
          <w:ilvl w:val="0"/>
          <w:numId w:val="6"/>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嘉義縣市國中小擔任直笛教學帶團老師與音樂專長</w:t>
      </w:r>
      <w:r w:rsidR="000D0108">
        <w:rPr>
          <w:rFonts w:ascii="Times New Roman" w:eastAsia="標楷體" w:hAnsi="Times New Roman" w:hint="eastAsia"/>
          <w:kern w:val="0"/>
          <w:sz w:val="28"/>
          <w:szCs w:val="28"/>
        </w:rPr>
        <w:t>代理</w:t>
      </w:r>
      <w:r w:rsidRPr="00587A88">
        <w:rPr>
          <w:rFonts w:ascii="Times New Roman" w:eastAsia="標楷體" w:hAnsi="Times New Roman" w:hint="eastAsia"/>
          <w:kern w:val="0"/>
          <w:sz w:val="28"/>
          <w:szCs w:val="28"/>
        </w:rPr>
        <w:t>教師。</w:t>
      </w:r>
    </w:p>
    <w:p w:rsidR="00E20A95" w:rsidRDefault="00E20A95" w:rsidP="00587A88">
      <w:pPr>
        <w:pStyle w:val="a8"/>
        <w:widowControl/>
        <w:numPr>
          <w:ilvl w:val="0"/>
          <w:numId w:val="6"/>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凡對木笛合奏及指揮有興趣的老師或社會人士皆可參加。</w:t>
      </w:r>
    </w:p>
    <w:p w:rsidR="00B20B18" w:rsidRPr="00587A88" w:rsidRDefault="00B20B18" w:rsidP="00587A88">
      <w:pPr>
        <w:pStyle w:val="a8"/>
        <w:widowControl/>
        <w:numPr>
          <w:ilvl w:val="0"/>
          <w:numId w:val="6"/>
        </w:numPr>
        <w:adjustRightInd w:val="0"/>
        <w:snapToGrid w:val="0"/>
        <w:ind w:leftChars="0"/>
        <w:rPr>
          <w:rFonts w:ascii="Times New Roman" w:eastAsia="標楷體" w:hAnsi="Times New Roman"/>
          <w:kern w:val="0"/>
          <w:sz w:val="28"/>
          <w:szCs w:val="28"/>
        </w:rPr>
      </w:pPr>
      <w:r>
        <w:rPr>
          <w:rFonts w:ascii="Times New Roman" w:eastAsia="標楷體" w:hAnsi="Times New Roman" w:hint="eastAsia"/>
          <w:kern w:val="0"/>
          <w:sz w:val="28"/>
          <w:szCs w:val="28"/>
        </w:rPr>
        <w:t>本縣國教輔導團藝術與人文學習領域國中小團員</w:t>
      </w: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如附件二</w:t>
      </w: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w:t>
      </w:r>
    </w:p>
    <w:p w:rsidR="00683348" w:rsidRDefault="00683348" w:rsidP="00587A88">
      <w:pPr>
        <w:widowControl/>
        <w:numPr>
          <w:ilvl w:val="0"/>
          <w:numId w:val="4"/>
        </w:numPr>
        <w:adjustRightInd w:val="0"/>
        <w:snapToGrid w:val="0"/>
        <w:rPr>
          <w:rFonts w:ascii="Times New Roman" w:eastAsia="標楷體" w:hAnsi="Times New Roman"/>
          <w:kern w:val="0"/>
          <w:sz w:val="28"/>
          <w:szCs w:val="28"/>
        </w:rPr>
      </w:pPr>
      <w:r>
        <w:rPr>
          <w:rFonts w:ascii="Times New Roman" w:eastAsia="標楷體" w:hAnsi="Times New Roman" w:hint="eastAsia"/>
          <w:kern w:val="0"/>
          <w:sz w:val="28"/>
          <w:szCs w:val="28"/>
        </w:rPr>
        <w:t>辦理時間暨地點</w:t>
      </w:r>
    </w:p>
    <w:p w:rsidR="00587A88" w:rsidRPr="00587A88" w:rsidRDefault="00683348" w:rsidP="00587A88">
      <w:pPr>
        <w:pStyle w:val="a8"/>
        <w:numPr>
          <w:ilvl w:val="0"/>
          <w:numId w:val="7"/>
        </w:numPr>
        <w:spacing w:line="400" w:lineRule="exact"/>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時間：</w:t>
      </w:r>
      <w:r w:rsidRPr="00587A88">
        <w:rPr>
          <w:rFonts w:ascii="Times New Roman" w:eastAsia="標楷體" w:hAnsi="Times New Roman" w:hint="eastAsia"/>
          <w:kern w:val="0"/>
          <w:sz w:val="28"/>
          <w:szCs w:val="28"/>
        </w:rPr>
        <w:t>107</w:t>
      </w:r>
      <w:r w:rsidRPr="00587A88">
        <w:rPr>
          <w:rFonts w:ascii="Times New Roman" w:eastAsia="標楷體" w:hAnsi="Times New Roman" w:hint="eastAsia"/>
          <w:kern w:val="0"/>
          <w:sz w:val="28"/>
          <w:szCs w:val="28"/>
        </w:rPr>
        <w:t>年</w:t>
      </w:r>
      <w:r w:rsidRPr="00587A88">
        <w:rPr>
          <w:rFonts w:ascii="Times New Roman" w:eastAsia="標楷體" w:hAnsi="Times New Roman" w:hint="eastAsia"/>
          <w:kern w:val="0"/>
          <w:sz w:val="28"/>
          <w:szCs w:val="28"/>
        </w:rPr>
        <w:t>8</w:t>
      </w:r>
      <w:r w:rsidRPr="00587A88">
        <w:rPr>
          <w:rFonts w:ascii="Times New Roman" w:eastAsia="標楷體" w:hAnsi="Times New Roman" w:hint="eastAsia"/>
          <w:kern w:val="0"/>
          <w:sz w:val="28"/>
          <w:szCs w:val="28"/>
        </w:rPr>
        <w:t>月</w:t>
      </w:r>
      <w:r w:rsidRPr="00587A88">
        <w:rPr>
          <w:rFonts w:ascii="Times New Roman" w:eastAsia="標楷體" w:hAnsi="Times New Roman" w:hint="eastAsia"/>
          <w:kern w:val="0"/>
          <w:sz w:val="28"/>
          <w:szCs w:val="28"/>
        </w:rPr>
        <w:t>21</w:t>
      </w:r>
      <w:r w:rsidRPr="00587A88">
        <w:rPr>
          <w:rFonts w:ascii="Times New Roman" w:eastAsia="標楷體" w:hAnsi="Times New Roman" w:hint="eastAsia"/>
          <w:kern w:val="0"/>
          <w:sz w:val="28"/>
          <w:szCs w:val="28"/>
        </w:rPr>
        <w:t>日（二）</w:t>
      </w:r>
      <w:r w:rsidR="00100402">
        <w:rPr>
          <w:rFonts w:ascii="Times New Roman" w:eastAsia="標楷體" w:hAnsi="Times New Roman" w:hint="eastAsia"/>
          <w:kern w:val="0"/>
          <w:sz w:val="28"/>
          <w:szCs w:val="28"/>
        </w:rPr>
        <w:t>~107</w:t>
      </w:r>
      <w:r w:rsidRPr="00587A88">
        <w:rPr>
          <w:rFonts w:ascii="Times New Roman" w:eastAsia="標楷體" w:hAnsi="Times New Roman" w:hint="eastAsia"/>
          <w:kern w:val="0"/>
          <w:sz w:val="28"/>
          <w:szCs w:val="28"/>
        </w:rPr>
        <w:t>年</w:t>
      </w:r>
      <w:r w:rsidRPr="00587A88">
        <w:rPr>
          <w:rFonts w:ascii="Times New Roman" w:eastAsia="標楷體" w:hAnsi="Times New Roman" w:hint="eastAsia"/>
          <w:kern w:val="0"/>
          <w:sz w:val="28"/>
          <w:szCs w:val="28"/>
        </w:rPr>
        <w:t>8</w:t>
      </w:r>
      <w:r w:rsidRPr="00587A88">
        <w:rPr>
          <w:rFonts w:ascii="Times New Roman" w:eastAsia="標楷體" w:hAnsi="Times New Roman" w:hint="eastAsia"/>
          <w:kern w:val="0"/>
          <w:sz w:val="28"/>
          <w:szCs w:val="28"/>
        </w:rPr>
        <w:t>月</w:t>
      </w:r>
      <w:r w:rsidRPr="00587A88">
        <w:rPr>
          <w:rFonts w:ascii="Times New Roman" w:eastAsia="標楷體" w:hAnsi="Times New Roman" w:hint="eastAsia"/>
          <w:kern w:val="0"/>
          <w:sz w:val="28"/>
          <w:szCs w:val="28"/>
        </w:rPr>
        <w:t>22</w:t>
      </w:r>
      <w:r w:rsidRPr="00587A88">
        <w:rPr>
          <w:rFonts w:ascii="Times New Roman" w:eastAsia="標楷體" w:hAnsi="Times New Roman" w:hint="eastAsia"/>
          <w:kern w:val="0"/>
          <w:sz w:val="28"/>
          <w:szCs w:val="28"/>
        </w:rPr>
        <w:t>日（三）。</w:t>
      </w:r>
    </w:p>
    <w:p w:rsidR="00683348" w:rsidRPr="00587A88" w:rsidRDefault="00683348" w:rsidP="00587A88">
      <w:pPr>
        <w:pStyle w:val="a8"/>
        <w:numPr>
          <w:ilvl w:val="0"/>
          <w:numId w:val="7"/>
        </w:numPr>
        <w:spacing w:line="400" w:lineRule="exact"/>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研習地點：鹿滿國小</w:t>
      </w:r>
    </w:p>
    <w:p w:rsidR="00E20A95" w:rsidRPr="00414858" w:rsidRDefault="00E20A95" w:rsidP="00587A88">
      <w:pPr>
        <w:widowControl/>
        <w:numPr>
          <w:ilvl w:val="0"/>
          <w:numId w:val="4"/>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報名方式：</w:t>
      </w:r>
    </w:p>
    <w:p w:rsidR="00683348" w:rsidRDefault="00683348" w:rsidP="00E20A95">
      <w:pPr>
        <w:widowControl/>
        <w:adjustRightInd w:val="0"/>
        <w:snapToGri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20A95" w:rsidRPr="00414858">
        <w:rPr>
          <w:rFonts w:ascii="Times New Roman" w:eastAsia="標楷體" w:hAnsi="Times New Roman" w:hint="eastAsia"/>
          <w:kern w:val="0"/>
          <w:sz w:val="28"/>
          <w:szCs w:val="28"/>
        </w:rPr>
        <w:t>在職教師請於</w:t>
      </w:r>
      <w:r w:rsidR="00E20A95" w:rsidRPr="00414858">
        <w:rPr>
          <w:rFonts w:ascii="Times New Roman" w:eastAsia="標楷體" w:hAnsi="Times New Roman" w:hint="eastAsia"/>
          <w:kern w:val="0"/>
          <w:sz w:val="28"/>
          <w:szCs w:val="28"/>
        </w:rPr>
        <w:t>107</w:t>
      </w:r>
      <w:r w:rsidR="00E20A95" w:rsidRPr="00414858">
        <w:rPr>
          <w:rFonts w:ascii="Times New Roman" w:eastAsia="標楷體" w:hAnsi="Times New Roman" w:hint="eastAsia"/>
          <w:kern w:val="0"/>
          <w:sz w:val="28"/>
          <w:szCs w:val="28"/>
        </w:rPr>
        <w:t>年</w:t>
      </w:r>
      <w:r w:rsidR="00E20A95" w:rsidRPr="00414858">
        <w:rPr>
          <w:rFonts w:ascii="Times New Roman" w:eastAsia="標楷體" w:hAnsi="Times New Roman" w:hint="eastAsia"/>
          <w:kern w:val="0"/>
          <w:sz w:val="28"/>
          <w:szCs w:val="28"/>
        </w:rPr>
        <w:t>8</w:t>
      </w:r>
      <w:r w:rsidR="00E20A95" w:rsidRPr="00414858">
        <w:rPr>
          <w:rFonts w:ascii="Times New Roman" w:eastAsia="標楷體" w:hAnsi="Times New Roman" w:hint="eastAsia"/>
          <w:kern w:val="0"/>
          <w:sz w:val="28"/>
          <w:szCs w:val="28"/>
        </w:rPr>
        <w:t>月</w:t>
      </w:r>
      <w:r w:rsidR="00E20A95" w:rsidRPr="00414858">
        <w:rPr>
          <w:rFonts w:ascii="Times New Roman" w:eastAsia="標楷體" w:hAnsi="Times New Roman" w:hint="eastAsia"/>
          <w:kern w:val="0"/>
          <w:sz w:val="28"/>
          <w:szCs w:val="28"/>
        </w:rPr>
        <w:t>17</w:t>
      </w:r>
      <w:r w:rsidR="00E20A95" w:rsidRPr="00414858">
        <w:rPr>
          <w:rFonts w:ascii="Times New Roman" w:eastAsia="標楷體" w:hAnsi="Times New Roman" w:hint="eastAsia"/>
          <w:kern w:val="0"/>
          <w:sz w:val="28"/>
          <w:szCs w:val="28"/>
        </w:rPr>
        <w:t>日（一）前自行上教師在職進修資</w:t>
      </w:r>
      <w:r>
        <w:rPr>
          <w:rFonts w:ascii="Times New Roman" w:eastAsia="標楷體" w:hAnsi="Times New Roman" w:hint="eastAsia"/>
          <w:kern w:val="0"/>
          <w:sz w:val="28"/>
          <w:szCs w:val="28"/>
        </w:rPr>
        <w:t xml:space="preserve">     </w:t>
      </w:r>
    </w:p>
    <w:p w:rsidR="00E20A95" w:rsidRPr="00414858" w:rsidRDefault="00683348" w:rsidP="00E20A95">
      <w:pPr>
        <w:widowControl/>
        <w:adjustRightInd w:val="0"/>
        <w:snapToGri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20A95" w:rsidRPr="00414858">
        <w:rPr>
          <w:rFonts w:ascii="Times New Roman" w:eastAsia="標楷體" w:hAnsi="Times New Roman" w:hint="eastAsia"/>
          <w:kern w:val="0"/>
          <w:sz w:val="28"/>
          <w:szCs w:val="28"/>
        </w:rPr>
        <w:t>訊網站報名</w:t>
      </w:r>
      <w:r w:rsidR="00E20A95" w:rsidRPr="00414858">
        <w:rPr>
          <w:rFonts w:ascii="Times New Roman" w:eastAsia="標楷體" w:hAnsi="Times New Roman" w:hint="eastAsia"/>
          <w:kern w:val="0"/>
          <w:sz w:val="28"/>
          <w:szCs w:val="28"/>
        </w:rPr>
        <w:t>(</w:t>
      </w:r>
      <w:hyperlink r:id="rId7" w:history="1">
        <w:r w:rsidR="00E20A95" w:rsidRPr="00414858">
          <w:rPr>
            <w:rStyle w:val="a3"/>
            <w:rFonts w:ascii="Times New Roman" w:eastAsia="標楷體" w:hAnsi="Times New Roman" w:hint="eastAsia"/>
            <w:kern w:val="0"/>
            <w:sz w:val="28"/>
            <w:szCs w:val="28"/>
          </w:rPr>
          <w:t>http://inservice.edu.tw/</w:t>
        </w:r>
      </w:hyperlink>
      <w:r w:rsidR="00E20A95" w:rsidRPr="00414858">
        <w:rPr>
          <w:rFonts w:ascii="Times New Roman" w:eastAsia="標楷體" w:hAnsi="Times New Roman" w:hint="eastAsia"/>
          <w:kern w:val="0"/>
          <w:sz w:val="28"/>
          <w:szCs w:val="28"/>
        </w:rPr>
        <w:t>)</w:t>
      </w:r>
      <w:r w:rsidR="00E20A95" w:rsidRPr="00414858">
        <w:rPr>
          <w:rFonts w:ascii="Times New Roman" w:eastAsia="標楷體" w:hAnsi="Times New Roman" w:hint="eastAsia"/>
          <w:kern w:val="0"/>
          <w:sz w:val="28"/>
          <w:szCs w:val="28"/>
        </w:rPr>
        <w:t>。</w:t>
      </w:r>
    </w:p>
    <w:p w:rsidR="00E20A95" w:rsidRPr="00414858" w:rsidRDefault="00414858" w:rsidP="00587A88">
      <w:pPr>
        <w:widowControl/>
        <w:numPr>
          <w:ilvl w:val="0"/>
          <w:numId w:val="4"/>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研習內容：指定曲的解析和</w:t>
      </w:r>
      <w:r w:rsidR="00E20A95" w:rsidRPr="00414858">
        <w:rPr>
          <w:rFonts w:ascii="Times New Roman" w:eastAsia="標楷體" w:hAnsi="Times New Roman" w:hint="eastAsia"/>
          <w:kern w:val="0"/>
          <w:sz w:val="28"/>
          <w:szCs w:val="28"/>
        </w:rPr>
        <w:t>合奏教學</w:t>
      </w:r>
      <w:r w:rsidR="00E20A95" w:rsidRPr="00414858">
        <w:rPr>
          <w:rFonts w:ascii="Times New Roman" w:eastAsia="標楷體" w:hAnsi="Times New Roman" w:hint="eastAsia"/>
          <w:kern w:val="0"/>
          <w:sz w:val="28"/>
          <w:szCs w:val="28"/>
        </w:rPr>
        <w:t>(</w:t>
      </w:r>
      <w:r w:rsidR="00E20A95" w:rsidRPr="00414858">
        <w:rPr>
          <w:rFonts w:ascii="Times New Roman" w:eastAsia="標楷體" w:hAnsi="Times New Roman" w:hint="eastAsia"/>
          <w:kern w:val="0"/>
          <w:sz w:val="28"/>
          <w:szCs w:val="28"/>
        </w:rPr>
        <w:t>詳如「附件一」</w:t>
      </w:r>
      <w:r w:rsidR="00E20A95" w:rsidRPr="00414858">
        <w:rPr>
          <w:rFonts w:ascii="Times New Roman" w:eastAsia="標楷體" w:hAnsi="Times New Roman" w:hint="eastAsia"/>
          <w:kern w:val="0"/>
          <w:sz w:val="28"/>
          <w:szCs w:val="28"/>
        </w:rPr>
        <w:t>&lt;</w:t>
      </w:r>
      <w:r w:rsidR="00E20A95" w:rsidRPr="00414858">
        <w:rPr>
          <w:rFonts w:ascii="Times New Roman" w:eastAsia="標楷體" w:hAnsi="Times New Roman" w:hint="eastAsia"/>
          <w:kern w:val="0"/>
          <w:sz w:val="28"/>
          <w:szCs w:val="28"/>
        </w:rPr>
        <w:t>課程表</w:t>
      </w:r>
      <w:r w:rsidR="00E20A95" w:rsidRPr="00414858">
        <w:rPr>
          <w:rFonts w:ascii="Times New Roman" w:eastAsia="標楷體" w:hAnsi="Times New Roman" w:hint="eastAsia"/>
          <w:kern w:val="0"/>
          <w:sz w:val="28"/>
          <w:szCs w:val="28"/>
        </w:rPr>
        <w:t>&gt;)</w:t>
      </w:r>
      <w:r w:rsidRPr="00414858">
        <w:rPr>
          <w:rFonts w:ascii="Times New Roman" w:eastAsia="標楷體" w:hAnsi="Times New Roman" w:hint="eastAsia"/>
          <w:kern w:val="0"/>
          <w:sz w:val="28"/>
          <w:szCs w:val="28"/>
        </w:rPr>
        <w:t>，因版權問題，本次研習現場提供樂曲，研習後當天收回，欲取得相關研習樂曲請依音樂比賽公告之建議上網購買有版權之樂譜！</w:t>
      </w:r>
    </w:p>
    <w:p w:rsidR="00E20A95" w:rsidRPr="00414858" w:rsidRDefault="00E20A95" w:rsidP="00587A88">
      <w:pPr>
        <w:widowControl/>
        <w:numPr>
          <w:ilvl w:val="0"/>
          <w:numId w:val="4"/>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實施方式：</w:t>
      </w:r>
    </w:p>
    <w:p w:rsidR="00587A88" w:rsidRPr="00587A88" w:rsidRDefault="00E20A95" w:rsidP="00587A88">
      <w:pPr>
        <w:pStyle w:val="a8"/>
        <w:widowControl/>
        <w:numPr>
          <w:ilvl w:val="0"/>
          <w:numId w:val="8"/>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參與本次研習人員核予公差假登記並核發研習時數</w:t>
      </w:r>
      <w:r w:rsidRPr="00587A88">
        <w:rPr>
          <w:rFonts w:ascii="Times New Roman" w:eastAsia="標楷體" w:hAnsi="Times New Roman" w:hint="eastAsia"/>
          <w:kern w:val="0"/>
          <w:sz w:val="28"/>
          <w:szCs w:val="28"/>
        </w:rPr>
        <w:t>12</w:t>
      </w:r>
      <w:r w:rsidRPr="00587A88">
        <w:rPr>
          <w:rFonts w:ascii="Times New Roman" w:eastAsia="標楷體" w:hAnsi="Times New Roman" w:hint="eastAsia"/>
          <w:kern w:val="0"/>
          <w:sz w:val="28"/>
          <w:szCs w:val="28"/>
        </w:rPr>
        <w:t>小時。</w:t>
      </w:r>
    </w:p>
    <w:p w:rsidR="00E20A95" w:rsidRPr="00587A88" w:rsidRDefault="00E20A95" w:rsidP="00587A88">
      <w:pPr>
        <w:pStyle w:val="a8"/>
        <w:widowControl/>
        <w:numPr>
          <w:ilvl w:val="0"/>
          <w:numId w:val="8"/>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承辦本研習工作人員於活動結束後，依嘉義縣國民中小學校長教師職員獎勵基準規定予以敘獎。</w:t>
      </w:r>
    </w:p>
    <w:p w:rsidR="00E20A95" w:rsidRPr="00414858" w:rsidRDefault="00E20A95" w:rsidP="00587A88">
      <w:pPr>
        <w:widowControl/>
        <w:numPr>
          <w:ilvl w:val="0"/>
          <w:numId w:val="4"/>
        </w:numPr>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經費來源：教育部國民及學前教育署</w:t>
      </w:r>
      <w:r w:rsidRPr="00414858">
        <w:rPr>
          <w:rFonts w:ascii="Times New Roman" w:eastAsia="標楷體" w:hAnsi="Times New Roman"/>
          <w:kern w:val="0"/>
          <w:sz w:val="28"/>
          <w:szCs w:val="28"/>
        </w:rPr>
        <w:t>補助</w:t>
      </w:r>
      <w:r w:rsidRPr="00414858">
        <w:rPr>
          <w:rFonts w:ascii="Times New Roman" w:eastAsia="標楷體" w:hAnsi="Times New Roman" w:hint="eastAsia"/>
          <w:kern w:val="0"/>
          <w:sz w:val="28"/>
          <w:szCs w:val="28"/>
        </w:rPr>
        <w:t>經費。</w:t>
      </w:r>
    </w:p>
    <w:p w:rsidR="00E20A95" w:rsidRPr="00683348" w:rsidRDefault="00587A88" w:rsidP="00E20A95">
      <w:pPr>
        <w:widowControl/>
        <w:adjustRightInd w:val="0"/>
        <w:snapToGrid w:val="0"/>
        <w:rPr>
          <w:rFonts w:ascii="Times New Roman" w:eastAsia="標楷體" w:hAnsi="Times New Roman"/>
          <w:bCs/>
          <w:kern w:val="0"/>
          <w:sz w:val="28"/>
          <w:szCs w:val="28"/>
        </w:rPr>
      </w:pPr>
      <w:r>
        <w:rPr>
          <w:rFonts w:ascii="Times New Roman" w:eastAsia="標楷體" w:hAnsi="Times New Roman" w:hint="eastAsia"/>
          <w:bCs/>
          <w:kern w:val="0"/>
          <w:sz w:val="28"/>
          <w:szCs w:val="28"/>
        </w:rPr>
        <w:t>十一</w:t>
      </w:r>
      <w:r w:rsidR="00E20A95" w:rsidRPr="00683348">
        <w:rPr>
          <w:rFonts w:ascii="Times New Roman" w:eastAsia="標楷體" w:hAnsi="Times New Roman" w:hint="eastAsia"/>
          <w:bCs/>
          <w:kern w:val="0"/>
          <w:sz w:val="28"/>
          <w:szCs w:val="28"/>
        </w:rPr>
        <w:t>、預期成果：</w:t>
      </w:r>
    </w:p>
    <w:p w:rsidR="00587A88" w:rsidRPr="00587A88" w:rsidRDefault="00E20A95" w:rsidP="00587A88">
      <w:pPr>
        <w:pStyle w:val="a8"/>
        <w:widowControl/>
        <w:numPr>
          <w:ilvl w:val="0"/>
          <w:numId w:val="9"/>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提升教師對藝術與人文教學方法之知能。</w:t>
      </w:r>
    </w:p>
    <w:p w:rsidR="00587A88" w:rsidRDefault="00E20A95" w:rsidP="00E20A95">
      <w:pPr>
        <w:pStyle w:val="a8"/>
        <w:widowControl/>
        <w:numPr>
          <w:ilvl w:val="0"/>
          <w:numId w:val="9"/>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熟悉各種直笛教學法之意義及作法。</w:t>
      </w:r>
    </w:p>
    <w:p w:rsidR="00587A88" w:rsidRDefault="00E20A95" w:rsidP="00E20A95">
      <w:pPr>
        <w:pStyle w:val="a8"/>
        <w:widowControl/>
        <w:numPr>
          <w:ilvl w:val="0"/>
          <w:numId w:val="9"/>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提升藝術與人文教材應用能力。</w:t>
      </w:r>
    </w:p>
    <w:p w:rsidR="00E20A95" w:rsidRPr="00587A88" w:rsidRDefault="00E20A95" w:rsidP="00E20A95">
      <w:pPr>
        <w:pStyle w:val="a8"/>
        <w:widowControl/>
        <w:numPr>
          <w:ilvl w:val="0"/>
          <w:numId w:val="9"/>
        </w:numPr>
        <w:adjustRightInd w:val="0"/>
        <w:snapToGrid w:val="0"/>
        <w:ind w:leftChars="0"/>
        <w:rPr>
          <w:rFonts w:ascii="Times New Roman" w:eastAsia="標楷體" w:hAnsi="Times New Roman"/>
          <w:kern w:val="0"/>
          <w:sz w:val="28"/>
          <w:szCs w:val="28"/>
        </w:rPr>
      </w:pPr>
      <w:r w:rsidRPr="00587A88">
        <w:rPr>
          <w:rFonts w:ascii="Times New Roman" w:eastAsia="標楷體" w:hAnsi="Times New Roman" w:hint="eastAsia"/>
          <w:kern w:val="0"/>
          <w:sz w:val="28"/>
          <w:szCs w:val="28"/>
        </w:rPr>
        <w:t>充實藝術與人文學習領域教材資源庫。</w:t>
      </w:r>
    </w:p>
    <w:p w:rsidR="00E20A95" w:rsidRPr="00683348" w:rsidRDefault="00587A88" w:rsidP="00E20A95">
      <w:pPr>
        <w:widowControl/>
        <w:adjustRightInd w:val="0"/>
        <w:snapToGrid w:val="0"/>
        <w:rPr>
          <w:rFonts w:ascii="Times New Roman" w:eastAsia="標楷體" w:hAnsi="Times New Roman"/>
          <w:bCs/>
          <w:kern w:val="0"/>
          <w:sz w:val="28"/>
          <w:szCs w:val="28"/>
        </w:rPr>
      </w:pPr>
      <w:r>
        <w:rPr>
          <w:rFonts w:ascii="Times New Roman" w:eastAsia="標楷體" w:hAnsi="Times New Roman" w:hint="eastAsia"/>
          <w:bCs/>
          <w:kern w:val="0"/>
          <w:sz w:val="28"/>
          <w:szCs w:val="28"/>
        </w:rPr>
        <w:t>十二</w:t>
      </w:r>
      <w:r w:rsidR="00E20A95" w:rsidRPr="00683348">
        <w:rPr>
          <w:rFonts w:ascii="Times New Roman" w:eastAsia="標楷體" w:hAnsi="Times New Roman" w:hint="eastAsia"/>
          <w:bCs/>
          <w:kern w:val="0"/>
          <w:sz w:val="28"/>
          <w:szCs w:val="28"/>
        </w:rPr>
        <w:t>、本計畫奉陳</w:t>
      </w:r>
      <w:r w:rsidR="00E20A95" w:rsidRPr="00683348">
        <w:rPr>
          <w:rFonts w:ascii="Times New Roman" w:eastAsia="標楷體" w:hAnsi="Times New Roman" w:hint="eastAsia"/>
          <w:bCs/>
          <w:kern w:val="0"/>
          <w:sz w:val="28"/>
          <w:szCs w:val="28"/>
        </w:rPr>
        <w:t xml:space="preserve"> </w:t>
      </w:r>
      <w:r w:rsidR="00E20A95" w:rsidRPr="00683348">
        <w:rPr>
          <w:rFonts w:ascii="Times New Roman" w:eastAsia="標楷體" w:hAnsi="Times New Roman" w:hint="eastAsia"/>
          <w:bCs/>
          <w:kern w:val="0"/>
          <w:sz w:val="28"/>
          <w:szCs w:val="28"/>
        </w:rPr>
        <w:t>縣府核定後實施，修正時亦同。</w:t>
      </w:r>
    </w:p>
    <w:p w:rsidR="00E20A95" w:rsidRPr="00414858" w:rsidRDefault="00E20A95" w:rsidP="00E20A95">
      <w:pPr>
        <w:widowControl/>
        <w:adjustRightInd w:val="0"/>
        <w:snapToGrid w:val="0"/>
        <w:rPr>
          <w:rFonts w:ascii="Times New Roman" w:eastAsia="標楷體" w:hAnsi="Times New Roman"/>
          <w:kern w:val="0"/>
          <w:sz w:val="28"/>
          <w:szCs w:val="28"/>
        </w:rPr>
      </w:pPr>
      <w:r w:rsidRPr="00414858">
        <w:rPr>
          <w:rFonts w:ascii="Times New Roman" w:eastAsia="標楷體" w:hAnsi="Times New Roman" w:hint="eastAsia"/>
          <w:kern w:val="0"/>
          <w:sz w:val="28"/>
          <w:szCs w:val="28"/>
        </w:rPr>
        <w:t xml:space="preserve">     </w:t>
      </w:r>
    </w:p>
    <w:p w:rsidR="00E20A95" w:rsidRPr="00E154D0" w:rsidRDefault="00E20A95" w:rsidP="00E20A95">
      <w:pPr>
        <w:widowControl/>
        <w:adjustRightInd w:val="0"/>
        <w:snapToGrid w:val="0"/>
        <w:rPr>
          <w:rFonts w:ascii="Times New Roman" w:eastAsia="標楷體" w:hAnsi="Times New Roman"/>
          <w:bCs/>
          <w:kern w:val="0"/>
          <w:sz w:val="22"/>
          <w:szCs w:val="24"/>
        </w:rPr>
      </w:pPr>
      <w:r w:rsidRPr="00414858">
        <w:rPr>
          <w:rFonts w:ascii="Times New Roman" w:eastAsia="標楷體" w:hAnsi="Times New Roman"/>
          <w:bCs/>
          <w:kern w:val="0"/>
          <w:sz w:val="28"/>
          <w:szCs w:val="28"/>
        </w:rPr>
        <w:br w:type="page"/>
      </w:r>
      <w:r w:rsidRPr="00E154D0">
        <w:rPr>
          <w:rFonts w:ascii="Times New Roman" w:eastAsia="標楷體" w:hAnsi="Times New Roman" w:hint="eastAsia"/>
          <w:bCs/>
          <w:kern w:val="0"/>
          <w:sz w:val="22"/>
          <w:szCs w:val="24"/>
        </w:rPr>
        <w:lastRenderedPageBreak/>
        <w:t>附件一</w:t>
      </w:r>
    </w:p>
    <w:p w:rsidR="00E20A95" w:rsidRPr="00BA312F" w:rsidRDefault="00E20A95" w:rsidP="00E20A95">
      <w:pPr>
        <w:widowControl/>
        <w:adjustRightInd w:val="0"/>
        <w:snapToGrid w:val="0"/>
        <w:jc w:val="center"/>
        <w:rPr>
          <w:rFonts w:ascii="Times New Roman" w:eastAsia="標楷體" w:hAnsi="Times New Roman"/>
          <w:b/>
          <w:kern w:val="0"/>
          <w:sz w:val="28"/>
          <w:szCs w:val="28"/>
          <w:u w:val="single"/>
        </w:rPr>
      </w:pPr>
      <w:r w:rsidRPr="00BA312F">
        <w:rPr>
          <w:rFonts w:ascii="Times New Roman" w:eastAsia="標楷體" w:hAnsi="Times New Roman" w:hint="eastAsia"/>
          <w:b/>
          <w:kern w:val="0"/>
          <w:sz w:val="28"/>
          <w:szCs w:val="28"/>
          <w:u w:val="single"/>
        </w:rPr>
        <w:t>嘉義縣</w:t>
      </w:r>
      <w:r w:rsidRPr="00BA312F">
        <w:rPr>
          <w:rFonts w:ascii="Times New Roman" w:eastAsia="標楷體" w:hAnsi="Times New Roman" w:hint="eastAsia"/>
          <w:b/>
          <w:kern w:val="0"/>
          <w:sz w:val="28"/>
          <w:szCs w:val="28"/>
          <w:u w:val="single"/>
        </w:rPr>
        <w:t>107</w:t>
      </w:r>
      <w:r w:rsidRPr="00BA312F">
        <w:rPr>
          <w:rFonts w:ascii="Times New Roman" w:eastAsia="標楷體" w:hAnsi="Times New Roman" w:hint="eastAsia"/>
          <w:b/>
          <w:kern w:val="0"/>
          <w:sz w:val="28"/>
          <w:szCs w:val="28"/>
          <w:u w:val="single"/>
        </w:rPr>
        <w:t>學年度精進國民中小學教師教學專業與課程品質整體推動計畫</w:t>
      </w:r>
    </w:p>
    <w:p w:rsidR="00E20A95" w:rsidRPr="00BA312F" w:rsidRDefault="00E20A95" w:rsidP="00E20A95">
      <w:pPr>
        <w:widowControl/>
        <w:adjustRightInd w:val="0"/>
        <w:snapToGrid w:val="0"/>
        <w:jc w:val="center"/>
        <w:rPr>
          <w:rFonts w:ascii="Times New Roman" w:eastAsia="標楷體" w:hAnsi="Times New Roman"/>
          <w:b/>
          <w:kern w:val="0"/>
          <w:sz w:val="28"/>
          <w:szCs w:val="28"/>
          <w:u w:val="single"/>
        </w:rPr>
      </w:pPr>
      <w:r w:rsidRPr="00BA312F">
        <w:rPr>
          <w:rFonts w:ascii="Times New Roman" w:eastAsia="標楷體" w:hAnsi="Times New Roman" w:hint="eastAsia"/>
          <w:b/>
          <w:kern w:val="0"/>
          <w:sz w:val="28"/>
          <w:szCs w:val="28"/>
          <w:u w:val="single"/>
        </w:rPr>
        <w:t>國民教育輔導團藝術學習領域輔導小組</w:t>
      </w:r>
    </w:p>
    <w:p w:rsidR="00E20A95" w:rsidRPr="00E154D0" w:rsidRDefault="00E20A95" w:rsidP="00E20A95">
      <w:pPr>
        <w:widowControl/>
        <w:adjustRightInd w:val="0"/>
        <w:snapToGrid w:val="0"/>
        <w:jc w:val="center"/>
        <w:rPr>
          <w:rFonts w:ascii="Times New Roman" w:eastAsia="標楷體" w:hAnsi="Times New Roman"/>
          <w:bCs/>
          <w:kern w:val="0"/>
          <w:sz w:val="22"/>
          <w:szCs w:val="24"/>
        </w:rPr>
      </w:pPr>
      <w:r w:rsidRPr="00BA312F">
        <w:rPr>
          <w:rFonts w:ascii="Times New Roman" w:eastAsia="標楷體" w:hAnsi="Times New Roman" w:hint="eastAsia"/>
          <w:b/>
          <w:kern w:val="0"/>
          <w:sz w:val="28"/>
          <w:szCs w:val="28"/>
          <w:u w:val="single"/>
        </w:rPr>
        <w:t>107</w:t>
      </w:r>
      <w:r w:rsidRPr="00BA312F">
        <w:rPr>
          <w:rFonts w:ascii="Times New Roman" w:eastAsia="標楷體" w:hAnsi="Times New Roman" w:hint="eastAsia"/>
          <w:b/>
          <w:kern w:val="0"/>
          <w:sz w:val="28"/>
          <w:szCs w:val="28"/>
          <w:u w:val="single"/>
        </w:rPr>
        <w:t>學年國民中小學教師直笛大師班研習</w:t>
      </w:r>
      <w:r w:rsidRPr="00BA312F">
        <w:rPr>
          <w:rFonts w:ascii="Times New Roman" w:eastAsia="標楷體" w:hAnsi="Times New Roman" w:hint="eastAsia"/>
          <w:b/>
          <w:bCs/>
          <w:kern w:val="0"/>
          <w:sz w:val="28"/>
          <w:szCs w:val="28"/>
          <w:u w:val="single"/>
        </w:rPr>
        <w:t>課程表</w:t>
      </w:r>
    </w:p>
    <w:p w:rsidR="00E20A95" w:rsidRPr="00E154D0" w:rsidRDefault="00E20A95" w:rsidP="00E20A95">
      <w:pPr>
        <w:widowControl/>
        <w:adjustRightInd w:val="0"/>
        <w:snapToGrid w:val="0"/>
        <w:rPr>
          <w:rFonts w:ascii="Times New Roman" w:eastAsia="標楷體" w:hAnsi="Times New Roman"/>
          <w:bCs/>
          <w:kern w:val="0"/>
          <w:sz w:val="22"/>
          <w:szCs w:val="24"/>
        </w:rPr>
      </w:pPr>
    </w:p>
    <w:tbl>
      <w:tblPr>
        <w:tblpPr w:leftFromText="180" w:rightFromText="180" w:vertAnchor="text" w:horzAnchor="margin" w:tblpXSpec="center" w:tblpY="-121"/>
        <w:tblOverlap w:val="neve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59"/>
        <w:gridCol w:w="3331"/>
        <w:gridCol w:w="3331"/>
        <w:gridCol w:w="1843"/>
      </w:tblGrid>
      <w:tr w:rsidR="00E20A95" w:rsidRPr="00E154D0" w:rsidTr="00D11A07">
        <w:trPr>
          <w:trHeight w:val="239"/>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p>
        </w:tc>
        <w:tc>
          <w:tcPr>
            <w:tcW w:w="3331"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8</w:t>
            </w:r>
            <w:r w:rsidRPr="00E154D0">
              <w:rPr>
                <w:rFonts w:ascii="Times New Roman" w:eastAsia="標楷體" w:hAnsi="Times New Roman" w:hint="eastAsia"/>
                <w:kern w:val="0"/>
                <w:sz w:val="22"/>
                <w:szCs w:val="24"/>
              </w:rPr>
              <w:t>月</w:t>
            </w:r>
            <w:r w:rsidRPr="00E154D0">
              <w:rPr>
                <w:rFonts w:ascii="Times New Roman" w:eastAsia="標楷體" w:hAnsi="Times New Roman" w:hint="eastAsia"/>
                <w:kern w:val="0"/>
                <w:sz w:val="22"/>
                <w:szCs w:val="24"/>
              </w:rPr>
              <w:t>21</w:t>
            </w:r>
            <w:r w:rsidRPr="00E154D0">
              <w:rPr>
                <w:rFonts w:ascii="Times New Roman" w:eastAsia="標楷體" w:hAnsi="Times New Roman" w:hint="eastAsia"/>
                <w:kern w:val="0"/>
                <w:sz w:val="22"/>
                <w:szCs w:val="24"/>
              </w:rPr>
              <w:t>日</w:t>
            </w:r>
            <w:r w:rsidRPr="00E154D0">
              <w:rPr>
                <w:rFonts w:ascii="Times New Roman" w:eastAsia="標楷體" w:hAnsi="Times New Roman" w:hint="eastAsia"/>
                <w:kern w:val="0"/>
                <w:sz w:val="22"/>
                <w:szCs w:val="24"/>
              </w:rPr>
              <w:t>(</w:t>
            </w:r>
            <w:r w:rsidRPr="00E154D0">
              <w:rPr>
                <w:rFonts w:ascii="Times New Roman" w:eastAsia="標楷體" w:hAnsi="Times New Roman" w:hint="eastAsia"/>
                <w:kern w:val="0"/>
                <w:sz w:val="22"/>
                <w:szCs w:val="24"/>
              </w:rPr>
              <w:t>二</w:t>
            </w:r>
            <w:r w:rsidRPr="00E154D0">
              <w:rPr>
                <w:rFonts w:ascii="Times New Roman" w:eastAsia="標楷體" w:hAnsi="Times New Roman" w:hint="eastAsia"/>
                <w:kern w:val="0"/>
                <w:sz w:val="22"/>
                <w:szCs w:val="24"/>
              </w:rPr>
              <w:t>)</w:t>
            </w:r>
          </w:p>
        </w:tc>
        <w:tc>
          <w:tcPr>
            <w:tcW w:w="3331" w:type="dxa"/>
            <w:tcBorders>
              <w:righ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8</w:t>
            </w:r>
            <w:r w:rsidRPr="00E154D0">
              <w:rPr>
                <w:rFonts w:ascii="Times New Roman" w:eastAsia="標楷體" w:hAnsi="Times New Roman" w:hint="eastAsia"/>
                <w:kern w:val="0"/>
                <w:sz w:val="22"/>
                <w:szCs w:val="24"/>
              </w:rPr>
              <w:t>月</w:t>
            </w:r>
            <w:r w:rsidRPr="00E154D0">
              <w:rPr>
                <w:rFonts w:ascii="Times New Roman" w:eastAsia="標楷體" w:hAnsi="Times New Roman" w:hint="eastAsia"/>
                <w:kern w:val="0"/>
                <w:sz w:val="22"/>
                <w:szCs w:val="24"/>
              </w:rPr>
              <w:t>22</w:t>
            </w:r>
            <w:r w:rsidRPr="00E154D0">
              <w:rPr>
                <w:rFonts w:ascii="Times New Roman" w:eastAsia="標楷體" w:hAnsi="Times New Roman" w:hint="eastAsia"/>
                <w:kern w:val="0"/>
                <w:sz w:val="22"/>
                <w:szCs w:val="24"/>
              </w:rPr>
              <w:t>日</w:t>
            </w:r>
            <w:r w:rsidRPr="00E154D0">
              <w:rPr>
                <w:rFonts w:ascii="Times New Roman" w:eastAsia="標楷體" w:hAnsi="Times New Roman" w:hint="eastAsia"/>
                <w:kern w:val="0"/>
                <w:sz w:val="22"/>
                <w:szCs w:val="24"/>
              </w:rPr>
              <w:t>(</w:t>
            </w:r>
            <w:r w:rsidRPr="00E154D0">
              <w:rPr>
                <w:rFonts w:ascii="Times New Roman" w:eastAsia="標楷體" w:hAnsi="Times New Roman" w:hint="eastAsia"/>
                <w:kern w:val="0"/>
                <w:sz w:val="22"/>
                <w:szCs w:val="24"/>
              </w:rPr>
              <w:t>三</w:t>
            </w:r>
            <w:r w:rsidRPr="00E154D0">
              <w:rPr>
                <w:rFonts w:ascii="Times New Roman" w:eastAsia="標楷體" w:hAnsi="Times New Roman" w:hint="eastAsia"/>
                <w:kern w:val="0"/>
                <w:sz w:val="22"/>
                <w:szCs w:val="24"/>
              </w:rPr>
              <w:t>)</w:t>
            </w:r>
          </w:p>
        </w:tc>
        <w:tc>
          <w:tcPr>
            <w:tcW w:w="1843" w:type="dxa"/>
            <w:tcBorders>
              <w:lef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授課講座</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w:t>
            </w:r>
            <w:r w:rsidRPr="00E154D0">
              <w:rPr>
                <w:rFonts w:ascii="Times New Roman" w:eastAsia="標楷體" w:hAnsi="Times New Roman" w:hint="eastAsia"/>
                <w:kern w:val="0"/>
                <w:sz w:val="22"/>
                <w:szCs w:val="24"/>
              </w:rPr>
              <w:t>主持人</w:t>
            </w:r>
            <w:r w:rsidRPr="00E154D0">
              <w:rPr>
                <w:rFonts w:ascii="Times New Roman" w:eastAsia="標楷體" w:hAnsi="Times New Roman" w:hint="eastAsia"/>
                <w:kern w:val="0"/>
                <w:sz w:val="22"/>
                <w:szCs w:val="24"/>
              </w:rPr>
              <w:t>)</w:t>
            </w:r>
          </w:p>
        </w:tc>
      </w:tr>
      <w:tr w:rsidR="00E20A95" w:rsidRPr="00E154D0" w:rsidTr="00D11A07">
        <w:trPr>
          <w:trHeight w:val="80"/>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08:30</w:t>
            </w:r>
            <w:r w:rsidRPr="00E154D0">
              <w:rPr>
                <w:rFonts w:ascii="Times New Roman" w:eastAsia="標楷體" w:hAnsi="Times New Roman"/>
                <w:kern w:val="0"/>
                <w:sz w:val="22"/>
                <w:szCs w:val="24"/>
              </w:rPr>
              <w:t>~</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09</w:t>
            </w:r>
            <w:r w:rsidRPr="00E154D0">
              <w:rPr>
                <w:rFonts w:ascii="Times New Roman" w:eastAsia="標楷體" w:hAnsi="Times New Roman"/>
                <w:kern w:val="0"/>
                <w:sz w:val="22"/>
                <w:szCs w:val="24"/>
              </w:rPr>
              <w:t>:0</w:t>
            </w:r>
            <w:r w:rsidRPr="00E154D0">
              <w:rPr>
                <w:rFonts w:ascii="Times New Roman" w:eastAsia="標楷體" w:hAnsi="Times New Roman" w:hint="eastAsia"/>
                <w:kern w:val="0"/>
                <w:sz w:val="22"/>
                <w:szCs w:val="24"/>
              </w:rPr>
              <w:t>0</w:t>
            </w:r>
          </w:p>
        </w:tc>
        <w:tc>
          <w:tcPr>
            <w:tcW w:w="6662" w:type="dxa"/>
            <w:gridSpan w:val="2"/>
            <w:tcBorders>
              <w:righ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報到</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相見歡</w:t>
            </w:r>
          </w:p>
        </w:tc>
        <w:tc>
          <w:tcPr>
            <w:tcW w:w="1843" w:type="dxa"/>
            <w:tcBorders>
              <w:lef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嘉義縣藝文領域輔導團</w:t>
            </w:r>
          </w:p>
        </w:tc>
      </w:tr>
      <w:tr w:rsidR="00E20A95" w:rsidRPr="00E154D0" w:rsidTr="00D11A07">
        <w:trPr>
          <w:trHeight w:val="660"/>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9:00~</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10:20</w:t>
            </w:r>
          </w:p>
        </w:tc>
        <w:tc>
          <w:tcPr>
            <w:tcW w:w="3331"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氣</w:t>
            </w:r>
            <w:r w:rsidRPr="00E154D0">
              <w:rPr>
                <w:rFonts w:ascii="Times New Roman" w:eastAsia="標楷體" w:hAnsi="Times New Roman" w:hint="eastAsia"/>
                <w:kern w:val="0"/>
                <w:sz w:val="22"/>
                <w:szCs w:val="24"/>
              </w:rPr>
              <w:t>,</w:t>
            </w:r>
            <w:r w:rsidRPr="00E154D0">
              <w:rPr>
                <w:rFonts w:ascii="Times New Roman" w:eastAsia="標楷體" w:hAnsi="Times New Roman" w:hint="eastAsia"/>
                <w:kern w:val="0"/>
                <w:sz w:val="22"/>
                <w:szCs w:val="24"/>
              </w:rPr>
              <w:t>指</w:t>
            </w:r>
            <w:r w:rsidRPr="00E154D0">
              <w:rPr>
                <w:rFonts w:ascii="Times New Roman" w:eastAsia="標楷體" w:hAnsi="Times New Roman" w:hint="eastAsia"/>
                <w:kern w:val="0"/>
                <w:sz w:val="22"/>
                <w:szCs w:val="24"/>
              </w:rPr>
              <w:t>,</w:t>
            </w:r>
            <w:r w:rsidRPr="00E154D0">
              <w:rPr>
                <w:rFonts w:ascii="Times New Roman" w:eastAsia="標楷體" w:hAnsi="Times New Roman" w:hint="eastAsia"/>
                <w:kern w:val="0"/>
                <w:sz w:val="22"/>
                <w:szCs w:val="24"/>
              </w:rPr>
              <w:t>舌複合運用找尋樂曲中點線連的線索蹤跡</w:t>
            </w:r>
          </w:p>
        </w:tc>
        <w:tc>
          <w:tcPr>
            <w:tcW w:w="3331" w:type="dxa"/>
            <w:vMerge w:val="restart"/>
            <w:tcBorders>
              <w:righ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kern w:val="0"/>
                <w:sz w:val="22"/>
                <w:szCs w:val="24"/>
              </w:rPr>
              <w:t>獨奏教學</w:t>
            </w:r>
          </w:p>
        </w:tc>
        <w:tc>
          <w:tcPr>
            <w:tcW w:w="1843" w:type="dxa"/>
            <w:vMerge w:val="restart"/>
            <w:tcBorders>
              <w:lef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吳明宗老師</w:t>
            </w:r>
          </w:p>
        </w:tc>
      </w:tr>
      <w:tr w:rsidR="00E20A95" w:rsidRPr="00E154D0" w:rsidTr="00D11A07">
        <w:trPr>
          <w:trHeight w:val="45"/>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10:40~</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12:00</w:t>
            </w:r>
          </w:p>
        </w:tc>
        <w:tc>
          <w:tcPr>
            <w:tcW w:w="3331"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指定曲合奏演練</w:t>
            </w:r>
          </w:p>
        </w:tc>
        <w:tc>
          <w:tcPr>
            <w:tcW w:w="3331" w:type="dxa"/>
            <w:vMerge/>
            <w:tcBorders>
              <w:righ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p>
        </w:tc>
        <w:tc>
          <w:tcPr>
            <w:tcW w:w="1843" w:type="dxa"/>
            <w:vMerge/>
            <w:tcBorders>
              <w:lef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p>
        </w:tc>
      </w:tr>
      <w:tr w:rsidR="00E20A95" w:rsidRPr="00E154D0" w:rsidTr="00D11A07">
        <w:trPr>
          <w:trHeight w:val="45"/>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12:00~</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13:30</w:t>
            </w:r>
          </w:p>
        </w:tc>
        <w:tc>
          <w:tcPr>
            <w:tcW w:w="8505" w:type="dxa"/>
            <w:gridSpan w:val="3"/>
            <w:vAlign w:val="center"/>
          </w:tcPr>
          <w:p w:rsidR="00E20A95" w:rsidRPr="00E154D0" w:rsidRDefault="00E20A95" w:rsidP="00D11A07">
            <w:pPr>
              <w:widowControl/>
              <w:adjustRightInd w:val="0"/>
              <w:snapToGrid w:val="0"/>
              <w:rPr>
                <w:rFonts w:ascii="Times New Roman" w:eastAsia="標楷體" w:hAnsi="Times New Roman"/>
                <w:i/>
                <w:kern w:val="0"/>
                <w:sz w:val="22"/>
                <w:szCs w:val="24"/>
              </w:rPr>
            </w:pPr>
            <w:r w:rsidRPr="00E154D0">
              <w:rPr>
                <w:rFonts w:ascii="Times New Roman" w:eastAsia="標楷體" w:hAnsi="Times New Roman" w:hint="eastAsia"/>
                <w:i/>
                <w:kern w:val="0"/>
                <w:sz w:val="22"/>
                <w:szCs w:val="24"/>
              </w:rPr>
              <w:t>午餐、休息</w:t>
            </w:r>
          </w:p>
        </w:tc>
      </w:tr>
      <w:tr w:rsidR="00E20A95" w:rsidRPr="00E154D0" w:rsidTr="00D11A07">
        <w:trPr>
          <w:trHeight w:val="45"/>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13:30~</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14:50</w:t>
            </w:r>
          </w:p>
        </w:tc>
        <w:tc>
          <w:tcPr>
            <w:tcW w:w="3331"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音樂比賽指定曲：</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直笛合奏的示範教學</w:t>
            </w:r>
          </w:p>
        </w:tc>
        <w:tc>
          <w:tcPr>
            <w:tcW w:w="3331" w:type="dxa"/>
            <w:tcBorders>
              <w:righ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kern w:val="0"/>
                <w:sz w:val="22"/>
                <w:szCs w:val="24"/>
              </w:rPr>
              <w:t>獨奏教學</w:t>
            </w:r>
          </w:p>
        </w:tc>
        <w:tc>
          <w:tcPr>
            <w:tcW w:w="1843" w:type="dxa"/>
            <w:tcBorders>
              <w:lef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吳明宗老師</w:t>
            </w:r>
          </w:p>
        </w:tc>
      </w:tr>
      <w:tr w:rsidR="00E20A95" w:rsidRPr="00E154D0" w:rsidTr="00D11A07">
        <w:trPr>
          <w:trHeight w:val="45"/>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15:10~</w:t>
            </w:r>
          </w:p>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16:30</w:t>
            </w:r>
          </w:p>
        </w:tc>
        <w:tc>
          <w:tcPr>
            <w:tcW w:w="3331"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直笛合奏音量配置的技巧</w:t>
            </w:r>
          </w:p>
        </w:tc>
        <w:tc>
          <w:tcPr>
            <w:tcW w:w="3331" w:type="dxa"/>
            <w:tcBorders>
              <w:righ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kern w:val="0"/>
                <w:sz w:val="22"/>
                <w:szCs w:val="24"/>
              </w:rPr>
              <w:t>綜合座談</w:t>
            </w:r>
          </w:p>
        </w:tc>
        <w:tc>
          <w:tcPr>
            <w:tcW w:w="1843" w:type="dxa"/>
            <w:tcBorders>
              <w:left w:val="single" w:sz="4" w:space="0" w:color="auto"/>
            </w:tcBorders>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吳明宗老師</w:t>
            </w:r>
          </w:p>
        </w:tc>
      </w:tr>
      <w:tr w:rsidR="00E20A95" w:rsidRPr="00E154D0" w:rsidTr="00D11A07">
        <w:trPr>
          <w:trHeight w:val="853"/>
        </w:trPr>
        <w:tc>
          <w:tcPr>
            <w:tcW w:w="959" w:type="dxa"/>
            <w:vAlign w:val="center"/>
          </w:tcPr>
          <w:p w:rsidR="00E20A95" w:rsidRPr="00E154D0" w:rsidRDefault="00E20A95" w:rsidP="00D11A07">
            <w:pPr>
              <w:widowControl/>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備註</w:t>
            </w:r>
          </w:p>
        </w:tc>
        <w:tc>
          <w:tcPr>
            <w:tcW w:w="8505" w:type="dxa"/>
            <w:gridSpan w:val="3"/>
            <w:vAlign w:val="center"/>
          </w:tcPr>
          <w:p w:rsidR="00E20A95" w:rsidRPr="00E154D0" w:rsidRDefault="00E20A95" w:rsidP="00E20A95">
            <w:pPr>
              <w:widowControl/>
              <w:numPr>
                <w:ilvl w:val="0"/>
                <w:numId w:val="3"/>
              </w:numPr>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課程若有調整，以實際課程進行為主。</w:t>
            </w:r>
          </w:p>
          <w:p w:rsidR="00E20A95" w:rsidRPr="00E154D0" w:rsidRDefault="00E20A95" w:rsidP="00E20A95">
            <w:pPr>
              <w:widowControl/>
              <w:numPr>
                <w:ilvl w:val="0"/>
                <w:numId w:val="3"/>
              </w:numPr>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請研習學員自行準備直笛。</w:t>
            </w:r>
          </w:p>
          <w:p w:rsidR="00E20A95" w:rsidRPr="00E154D0" w:rsidRDefault="00E20A95" w:rsidP="00E20A95">
            <w:pPr>
              <w:widowControl/>
              <w:numPr>
                <w:ilvl w:val="0"/>
                <w:numId w:val="3"/>
              </w:numPr>
              <w:adjustRightInd w:val="0"/>
              <w:snapToGrid w:val="0"/>
              <w:rPr>
                <w:rFonts w:ascii="Times New Roman" w:eastAsia="標楷體" w:hAnsi="Times New Roman"/>
                <w:kern w:val="0"/>
                <w:sz w:val="22"/>
                <w:szCs w:val="24"/>
              </w:rPr>
            </w:pPr>
            <w:r w:rsidRPr="00E154D0">
              <w:rPr>
                <w:rFonts w:ascii="Times New Roman" w:eastAsia="標楷體" w:hAnsi="Times New Roman" w:hint="eastAsia"/>
                <w:kern w:val="0"/>
                <w:sz w:val="22"/>
                <w:szCs w:val="24"/>
              </w:rPr>
              <w:t>為響應環保，請研習學員自備環保杯。</w:t>
            </w:r>
          </w:p>
        </w:tc>
      </w:tr>
    </w:tbl>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20B18" w:rsidRDefault="00B20B18"/>
    <w:p w:rsidR="00B87D93" w:rsidRPr="00B20B18" w:rsidRDefault="00B20B18">
      <w:pPr>
        <w:rPr>
          <w:rFonts w:ascii="標楷體" w:eastAsia="標楷體" w:hAnsi="標楷體"/>
        </w:rPr>
      </w:pPr>
      <w:r w:rsidRPr="00B20B18">
        <w:rPr>
          <w:rFonts w:ascii="標楷體" w:eastAsia="標楷體" w:hAnsi="標楷體" w:hint="eastAsia"/>
        </w:rPr>
        <w:lastRenderedPageBreak/>
        <w:t>附件二</w:t>
      </w:r>
      <w:bookmarkStart w:id="0" w:name="_GoBack"/>
      <w:bookmarkEnd w:id="0"/>
    </w:p>
    <w:p w:rsidR="00B20B18" w:rsidRPr="00B20B18" w:rsidRDefault="00B20B18" w:rsidP="00B20B18">
      <w:pPr>
        <w:rPr>
          <w:rFonts w:ascii="標楷體" w:eastAsia="標楷體" w:hAnsi="標楷體" w:cs="Arial"/>
          <w:szCs w:val="24"/>
        </w:rPr>
      </w:pPr>
      <w:r w:rsidRPr="00B20B18">
        <w:rPr>
          <w:rFonts w:ascii="標楷體" w:eastAsia="標楷體" w:hAnsi="標楷體" w:cs="Arial" w:hint="eastAsia"/>
          <w:szCs w:val="24"/>
        </w:rPr>
        <w:t>嘉義縣國教輔導團106學年度藝術與人文學習領域國中小團員名冊</w:t>
      </w:r>
    </w:p>
    <w:tbl>
      <w:tblPr>
        <w:tblW w:w="6500" w:type="dxa"/>
        <w:tblInd w:w="28" w:type="dxa"/>
        <w:tblCellMar>
          <w:left w:w="28" w:type="dxa"/>
          <w:right w:w="28" w:type="dxa"/>
        </w:tblCellMar>
        <w:tblLook w:val="04A0" w:firstRow="1" w:lastRow="0" w:firstColumn="1" w:lastColumn="0" w:noHBand="0" w:noVBand="1"/>
      </w:tblPr>
      <w:tblGrid>
        <w:gridCol w:w="320"/>
        <w:gridCol w:w="360"/>
        <w:gridCol w:w="1480"/>
        <w:gridCol w:w="1780"/>
        <w:gridCol w:w="2560"/>
      </w:tblGrid>
      <w:tr w:rsidR="00B20B18" w:rsidRPr="00B20B18" w:rsidTr="004D69E2">
        <w:trPr>
          <w:trHeight w:val="330"/>
        </w:trPr>
        <w:tc>
          <w:tcPr>
            <w:tcW w:w="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B18" w:rsidRPr="00B20B18" w:rsidRDefault="00B20B18" w:rsidP="00B20B18">
            <w:pPr>
              <w:widowControl/>
              <w:rPr>
                <w:rFonts w:ascii="Arial" w:eastAsia="新細明體" w:hAnsi="Arial" w:cs="Arial"/>
                <w:kern w:val="0"/>
                <w:szCs w:val="24"/>
              </w:rPr>
            </w:pPr>
            <w:r w:rsidRPr="00B20B18">
              <w:rPr>
                <w:rFonts w:ascii="Arial" w:eastAsia="新細明體" w:hAnsi="Arial" w:cs="Arial"/>
                <w:kern w:val="0"/>
                <w:szCs w:val="24"/>
              </w:rPr>
              <w:t>藝</w:t>
            </w:r>
            <w:r w:rsidRPr="00B20B18">
              <w:rPr>
                <w:rFonts w:ascii="Arial" w:eastAsia="新細明體" w:hAnsi="Arial" w:cs="Arial"/>
                <w:kern w:val="0"/>
                <w:szCs w:val="24"/>
              </w:rPr>
              <w:br/>
            </w:r>
            <w:r w:rsidRPr="00B20B18">
              <w:rPr>
                <w:rFonts w:ascii="Arial" w:eastAsia="新細明體" w:hAnsi="Arial" w:cs="Arial"/>
                <w:kern w:val="0"/>
                <w:szCs w:val="24"/>
              </w:rPr>
              <w:t>術</w:t>
            </w:r>
            <w:r w:rsidRPr="00B20B18">
              <w:rPr>
                <w:rFonts w:ascii="Arial" w:eastAsia="新細明體" w:hAnsi="Arial" w:cs="Arial"/>
                <w:kern w:val="0"/>
                <w:szCs w:val="24"/>
              </w:rPr>
              <w:br/>
            </w:r>
            <w:r w:rsidRPr="00B20B18">
              <w:rPr>
                <w:rFonts w:ascii="Arial" w:eastAsia="新細明體" w:hAnsi="Arial" w:cs="Arial"/>
                <w:kern w:val="0"/>
                <w:szCs w:val="24"/>
              </w:rPr>
              <w:t>與</w:t>
            </w:r>
            <w:r w:rsidRPr="00B20B18">
              <w:rPr>
                <w:rFonts w:ascii="Arial" w:eastAsia="新細明體" w:hAnsi="Arial" w:cs="Arial"/>
                <w:kern w:val="0"/>
                <w:szCs w:val="24"/>
              </w:rPr>
              <w:br/>
            </w:r>
            <w:r w:rsidRPr="00B20B18">
              <w:rPr>
                <w:rFonts w:ascii="Arial" w:eastAsia="新細明體" w:hAnsi="Arial" w:cs="Arial"/>
                <w:kern w:val="0"/>
                <w:szCs w:val="24"/>
              </w:rPr>
              <w:t>人</w:t>
            </w:r>
            <w:r w:rsidRPr="00B20B18">
              <w:rPr>
                <w:rFonts w:ascii="Arial" w:eastAsia="新細明體" w:hAnsi="Arial" w:cs="Arial"/>
                <w:kern w:val="0"/>
                <w:szCs w:val="24"/>
              </w:rPr>
              <w:br/>
            </w:r>
            <w:r w:rsidRPr="00B20B18">
              <w:rPr>
                <w:rFonts w:ascii="Arial" w:eastAsia="新細明體" w:hAnsi="Arial" w:cs="Arial"/>
                <w:kern w:val="0"/>
                <w:szCs w:val="24"/>
              </w:rPr>
              <w:t>文</w:t>
            </w:r>
          </w:p>
        </w:tc>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B18" w:rsidRPr="00B20B18" w:rsidRDefault="00B20B18" w:rsidP="00B20B18">
            <w:pPr>
              <w:widowControl/>
              <w:rPr>
                <w:rFonts w:ascii="Arial" w:eastAsia="新細明體" w:hAnsi="Arial" w:cs="Arial"/>
                <w:kern w:val="0"/>
                <w:sz w:val="22"/>
              </w:rPr>
            </w:pPr>
            <w:r w:rsidRPr="00B20B18">
              <w:rPr>
                <w:rFonts w:ascii="Arial" w:eastAsia="新細明體" w:hAnsi="Arial" w:cs="Arial"/>
                <w:kern w:val="0"/>
                <w:sz w:val="22"/>
              </w:rPr>
              <w:t>國</w:t>
            </w:r>
            <w:r w:rsidRPr="00B20B18">
              <w:rPr>
                <w:rFonts w:ascii="Arial" w:eastAsia="新細明體" w:hAnsi="Arial" w:cs="Arial"/>
                <w:kern w:val="0"/>
                <w:sz w:val="22"/>
              </w:rPr>
              <w:br/>
            </w:r>
            <w:r w:rsidRPr="00B20B18">
              <w:rPr>
                <w:rFonts w:ascii="Arial" w:eastAsia="新細明體" w:hAnsi="Arial" w:cs="Arial"/>
                <w:kern w:val="0"/>
                <w:sz w:val="22"/>
              </w:rPr>
              <w:t>中</w:t>
            </w:r>
            <w:r w:rsidRPr="00B20B18">
              <w:rPr>
                <w:rFonts w:ascii="Arial" w:eastAsia="新細明體" w:hAnsi="Arial" w:cs="Arial"/>
                <w:kern w:val="0"/>
                <w:sz w:val="22"/>
              </w:rPr>
              <w:br/>
            </w:r>
            <w:r w:rsidRPr="00B20B18">
              <w:rPr>
                <w:rFonts w:ascii="Arial" w:eastAsia="新細明體" w:hAnsi="Arial" w:cs="Arial"/>
                <w:kern w:val="0"/>
                <w:sz w:val="22"/>
              </w:rP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color w:val="000000"/>
                <w:kern w:val="0"/>
                <w:szCs w:val="24"/>
              </w:rPr>
            </w:pPr>
            <w:r w:rsidRPr="00B20B18">
              <w:rPr>
                <w:rFonts w:ascii="標楷體" w:eastAsia="標楷體" w:hAnsi="標楷體" w:cs="新細明體" w:hint="eastAsia"/>
                <w:color w:val="000000"/>
                <w:kern w:val="0"/>
                <w:szCs w:val="24"/>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六嘉國中</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柯志明校長</w:t>
            </w:r>
          </w:p>
        </w:tc>
      </w:tr>
      <w:tr w:rsidR="00B20B18" w:rsidRPr="00B20B18" w:rsidTr="004D69E2">
        <w:trPr>
          <w:trHeight w:val="342"/>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中埔國中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何玉翔校長</w:t>
            </w:r>
          </w:p>
        </w:tc>
      </w:tr>
      <w:tr w:rsidR="00B20B18" w:rsidRPr="00B20B18" w:rsidTr="004D69E2">
        <w:trPr>
          <w:trHeight w:val="342"/>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教育處</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陳育恬候用校長</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太保國中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廖明珊教師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新港國中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莊韻芝教師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六嘉國中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吳美珠教師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永慶高中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黃于真教師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民雄國中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吳健汝教師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鹿草國中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蔡佩玲教師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朴子國中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黃清琇教師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東石國中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郭玉貞教師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新港國中</w:t>
            </w:r>
          </w:p>
        </w:tc>
        <w:tc>
          <w:tcPr>
            <w:tcW w:w="2560" w:type="dxa"/>
            <w:tcBorders>
              <w:top w:val="nil"/>
              <w:left w:val="nil"/>
              <w:bottom w:val="single" w:sz="4" w:space="0" w:color="auto"/>
              <w:right w:val="single" w:sz="4" w:space="0" w:color="auto"/>
            </w:tcBorders>
            <w:shd w:val="clear" w:color="auto" w:fill="auto"/>
            <w:noWrap/>
            <w:vAlign w:val="center"/>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顏怡恬教師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val="restart"/>
            <w:tcBorders>
              <w:top w:val="nil"/>
              <w:left w:val="single" w:sz="4" w:space="0" w:color="auto"/>
              <w:bottom w:val="single" w:sz="4" w:space="0" w:color="000000"/>
              <w:right w:val="single" w:sz="4" w:space="0" w:color="auto"/>
            </w:tcBorders>
            <w:shd w:val="clear" w:color="auto" w:fill="auto"/>
            <w:vAlign w:val="center"/>
            <w:hideMark/>
          </w:tcPr>
          <w:p w:rsidR="00B20B18" w:rsidRPr="00B20B18" w:rsidRDefault="00B20B18" w:rsidP="00B20B18">
            <w:pPr>
              <w:widowControl/>
              <w:rPr>
                <w:rFonts w:ascii="Arial" w:eastAsia="新細明體" w:hAnsi="Arial" w:cs="Arial" w:hint="eastAsia"/>
                <w:kern w:val="0"/>
                <w:sz w:val="22"/>
              </w:rPr>
            </w:pPr>
            <w:r w:rsidRPr="00B20B18">
              <w:rPr>
                <w:rFonts w:ascii="Arial" w:eastAsia="新細明體" w:hAnsi="Arial" w:cs="Arial"/>
                <w:kern w:val="0"/>
                <w:sz w:val="22"/>
              </w:rPr>
              <w:t>國</w:t>
            </w:r>
            <w:r w:rsidRPr="00B20B18">
              <w:rPr>
                <w:rFonts w:ascii="Arial" w:eastAsia="新細明體" w:hAnsi="Arial" w:cs="Arial"/>
                <w:kern w:val="0"/>
                <w:sz w:val="22"/>
              </w:rPr>
              <w:br/>
            </w:r>
            <w:r w:rsidRPr="00B20B18">
              <w:rPr>
                <w:rFonts w:ascii="Arial" w:eastAsia="新細明體" w:hAnsi="Arial" w:cs="Arial"/>
                <w:kern w:val="0"/>
                <w:sz w:val="22"/>
              </w:rPr>
              <w:t>小</w:t>
            </w:r>
            <w:r w:rsidRPr="00B20B18">
              <w:rPr>
                <w:rFonts w:ascii="Arial" w:eastAsia="新細明體" w:hAnsi="Arial" w:cs="Arial"/>
                <w:kern w:val="0"/>
                <w:sz w:val="22"/>
              </w:rPr>
              <w:br/>
            </w:r>
            <w:r w:rsidRPr="00B20B18">
              <w:rPr>
                <w:rFonts w:ascii="Arial" w:eastAsia="新細明體" w:hAnsi="Arial" w:cs="Arial"/>
                <w:kern w:val="0"/>
                <w:sz w:val="22"/>
              </w:rPr>
              <w:t>組</w:t>
            </w: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color w:val="000000"/>
                <w:kern w:val="0"/>
                <w:szCs w:val="24"/>
              </w:rPr>
            </w:pPr>
            <w:r w:rsidRPr="00B20B18">
              <w:rPr>
                <w:rFonts w:ascii="標楷體" w:eastAsia="標楷體" w:hAnsi="標楷體" w:cs="新細明體" w:hint="eastAsia"/>
                <w:color w:val="000000"/>
                <w:kern w:val="0"/>
                <w:szCs w:val="24"/>
              </w:rPr>
              <w:t>召集人</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林俊良校長</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nil"/>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忠和國小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陳志光校長</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nil"/>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網寮國小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吳芊萱校長</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nil"/>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主任輔導員</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大林國小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何柏楷教師</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nil"/>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桃源國小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陳麗鈴主任</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nil"/>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劉錦芳主任</w:t>
            </w:r>
          </w:p>
        </w:tc>
      </w:tr>
      <w:tr w:rsidR="00B20B18" w:rsidRPr="00B20B18" w:rsidTr="004D69E2">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Cs w:val="24"/>
              </w:rPr>
            </w:pPr>
          </w:p>
        </w:tc>
        <w:tc>
          <w:tcPr>
            <w:tcW w:w="360" w:type="dxa"/>
            <w:vMerge/>
            <w:tcBorders>
              <w:top w:val="nil"/>
              <w:left w:val="single" w:sz="4" w:space="0" w:color="auto"/>
              <w:bottom w:val="single" w:sz="4" w:space="0" w:color="000000"/>
              <w:right w:val="single" w:sz="4" w:space="0" w:color="auto"/>
            </w:tcBorders>
            <w:vAlign w:val="center"/>
            <w:hideMark/>
          </w:tcPr>
          <w:p w:rsidR="00B20B18" w:rsidRPr="00B20B18" w:rsidRDefault="00B20B18" w:rsidP="00B20B18">
            <w:pPr>
              <w:widowControl/>
              <w:rPr>
                <w:rFonts w:ascii="Arial" w:eastAsia="新細明體" w:hAnsi="Arial" w:cs="Arial"/>
                <w:kern w:val="0"/>
                <w:sz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B20B18" w:rsidRPr="00B20B18" w:rsidRDefault="00B20B18" w:rsidP="00B20B18">
            <w:pPr>
              <w:widowControl/>
              <w:jc w:val="center"/>
              <w:rPr>
                <w:rFonts w:ascii="標楷體" w:eastAsia="標楷體" w:hAnsi="標楷體" w:cs="新細明體" w:hint="eastAsia"/>
                <w:color w:val="000000"/>
                <w:kern w:val="0"/>
                <w:szCs w:val="24"/>
              </w:rPr>
            </w:pPr>
            <w:r w:rsidRPr="00B20B18">
              <w:rPr>
                <w:rFonts w:ascii="標楷體" w:eastAsia="標楷體" w:hAnsi="標楷體" w:cs="新細明體" w:hint="eastAsia"/>
                <w:color w:val="000000"/>
                <w:kern w:val="0"/>
                <w:szCs w:val="24"/>
              </w:rPr>
              <w:t>何峯如主任</w:t>
            </w:r>
          </w:p>
        </w:tc>
      </w:tr>
    </w:tbl>
    <w:p w:rsidR="00B20B18" w:rsidRPr="00B20B18" w:rsidRDefault="00B20B18" w:rsidP="00B20B18">
      <w:pPr>
        <w:rPr>
          <w:rFonts w:ascii="Calibri" w:eastAsia="新細明體" w:hAnsi="Calibri" w:cs="Times New Roman"/>
        </w:rPr>
      </w:pPr>
    </w:p>
    <w:p w:rsidR="00B20B18" w:rsidRPr="00414858" w:rsidRDefault="00B20B18">
      <w:pPr>
        <w:rPr>
          <w:rFonts w:hint="eastAsia"/>
        </w:rPr>
      </w:pPr>
    </w:p>
    <w:sectPr w:rsidR="00B20B18" w:rsidRPr="004148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3B" w:rsidRDefault="00E7373B" w:rsidP="00683348">
      <w:r>
        <w:separator/>
      </w:r>
    </w:p>
  </w:endnote>
  <w:endnote w:type="continuationSeparator" w:id="0">
    <w:p w:rsidR="00E7373B" w:rsidRDefault="00E7373B" w:rsidP="0068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3B" w:rsidRDefault="00E7373B" w:rsidP="00683348">
      <w:r>
        <w:separator/>
      </w:r>
    </w:p>
  </w:footnote>
  <w:footnote w:type="continuationSeparator" w:id="0">
    <w:p w:rsidR="00E7373B" w:rsidRDefault="00E7373B" w:rsidP="0068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589C"/>
    <w:multiLevelType w:val="hybridMultilevel"/>
    <w:tmpl w:val="7B2CAF4E"/>
    <w:lvl w:ilvl="0" w:tplc="D90636AA">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1BE250B2"/>
    <w:multiLevelType w:val="hybridMultilevel"/>
    <w:tmpl w:val="6C846ED2"/>
    <w:lvl w:ilvl="0" w:tplc="B7245C18">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C394B3D"/>
    <w:multiLevelType w:val="hybridMultilevel"/>
    <w:tmpl w:val="B9FCAAF0"/>
    <w:lvl w:ilvl="0" w:tplc="1E54F334">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4ADD32F1"/>
    <w:multiLevelType w:val="hybridMultilevel"/>
    <w:tmpl w:val="5C2A4AFC"/>
    <w:lvl w:ilvl="0" w:tplc="86C84072">
      <w:start w:val="3"/>
      <w:numFmt w:val="taiwaneseCountingThousand"/>
      <w:lvlText w:val="%1、"/>
      <w:lvlJc w:val="left"/>
      <w:pPr>
        <w:ind w:left="720" w:hanging="720"/>
      </w:pPr>
      <w:rPr>
        <w:rFonts w:hint="default"/>
      </w:rPr>
    </w:lvl>
    <w:lvl w:ilvl="1" w:tplc="36A4A04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7C6306"/>
    <w:multiLevelType w:val="hybridMultilevel"/>
    <w:tmpl w:val="FD60EC66"/>
    <w:lvl w:ilvl="0" w:tplc="37CA9E9A">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656B02EC"/>
    <w:multiLevelType w:val="hybridMultilevel"/>
    <w:tmpl w:val="425C42D8"/>
    <w:lvl w:ilvl="0" w:tplc="29FC2A68">
      <w:start w:val="1"/>
      <w:numFmt w:val="taiwaneseCountingThousand"/>
      <w:lvlText w:val="(%1)"/>
      <w:lvlJc w:val="left"/>
      <w:pPr>
        <w:ind w:left="885" w:hanging="45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6" w15:restartNumberingAfterBreak="0">
    <w:nsid w:val="6D1163F5"/>
    <w:multiLevelType w:val="hybridMultilevel"/>
    <w:tmpl w:val="4D6EC8C6"/>
    <w:lvl w:ilvl="0" w:tplc="E584A636">
      <w:start w:val="1"/>
      <w:numFmt w:val="taiwaneseCountingThousand"/>
      <w:lvlText w:val="%1、"/>
      <w:lvlJc w:val="left"/>
      <w:pPr>
        <w:tabs>
          <w:tab w:val="num" w:pos="720"/>
        </w:tabs>
        <w:ind w:left="720" w:hanging="720"/>
      </w:pPr>
      <w:rPr>
        <w:rFonts w:hint="default"/>
        <w:lang w:val="en-US"/>
      </w:rPr>
    </w:lvl>
    <w:lvl w:ilvl="1" w:tplc="43A2ED46">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2A44CA6"/>
    <w:multiLevelType w:val="hybridMultilevel"/>
    <w:tmpl w:val="1F3A4C7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8" w15:restartNumberingAfterBreak="0">
    <w:nsid w:val="7B6A5A95"/>
    <w:multiLevelType w:val="hybridMultilevel"/>
    <w:tmpl w:val="CFF22EA6"/>
    <w:lvl w:ilvl="0" w:tplc="75687AEA">
      <w:start w:val="1"/>
      <w:numFmt w:val="taiwaneseCountingThousand"/>
      <w:lvlText w:val="(%1)"/>
      <w:lvlJc w:val="left"/>
      <w:pPr>
        <w:ind w:left="1035" w:hanging="46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5"/>
    <w:rsid w:val="000C1046"/>
    <w:rsid w:val="000D0108"/>
    <w:rsid w:val="00100402"/>
    <w:rsid w:val="00194BF0"/>
    <w:rsid w:val="00341E63"/>
    <w:rsid w:val="00414858"/>
    <w:rsid w:val="00587A88"/>
    <w:rsid w:val="00683348"/>
    <w:rsid w:val="00992FBF"/>
    <w:rsid w:val="00B20B18"/>
    <w:rsid w:val="00B248DD"/>
    <w:rsid w:val="00B83EE5"/>
    <w:rsid w:val="00B87D93"/>
    <w:rsid w:val="00E20A95"/>
    <w:rsid w:val="00E73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ABDE7-13A8-43D4-9034-5944B53E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20A95"/>
    <w:rPr>
      <w:color w:val="0000FF"/>
      <w:u w:val="single"/>
    </w:rPr>
  </w:style>
  <w:style w:type="paragraph" w:styleId="a4">
    <w:name w:val="header"/>
    <w:basedOn w:val="a"/>
    <w:link w:val="a5"/>
    <w:uiPriority w:val="99"/>
    <w:unhideWhenUsed/>
    <w:rsid w:val="00683348"/>
    <w:pPr>
      <w:tabs>
        <w:tab w:val="center" w:pos="4153"/>
        <w:tab w:val="right" w:pos="8306"/>
      </w:tabs>
      <w:snapToGrid w:val="0"/>
    </w:pPr>
    <w:rPr>
      <w:sz w:val="20"/>
      <w:szCs w:val="20"/>
    </w:rPr>
  </w:style>
  <w:style w:type="character" w:customStyle="1" w:styleId="a5">
    <w:name w:val="頁首 字元"/>
    <w:basedOn w:val="a0"/>
    <w:link w:val="a4"/>
    <w:uiPriority w:val="99"/>
    <w:rsid w:val="00683348"/>
    <w:rPr>
      <w:sz w:val="20"/>
      <w:szCs w:val="20"/>
    </w:rPr>
  </w:style>
  <w:style w:type="paragraph" w:styleId="a6">
    <w:name w:val="footer"/>
    <w:basedOn w:val="a"/>
    <w:link w:val="a7"/>
    <w:uiPriority w:val="99"/>
    <w:unhideWhenUsed/>
    <w:rsid w:val="00683348"/>
    <w:pPr>
      <w:tabs>
        <w:tab w:val="center" w:pos="4153"/>
        <w:tab w:val="right" w:pos="8306"/>
      </w:tabs>
      <w:snapToGrid w:val="0"/>
    </w:pPr>
    <w:rPr>
      <w:sz w:val="20"/>
      <w:szCs w:val="20"/>
    </w:rPr>
  </w:style>
  <w:style w:type="character" w:customStyle="1" w:styleId="a7">
    <w:name w:val="頁尾 字元"/>
    <w:basedOn w:val="a0"/>
    <w:link w:val="a6"/>
    <w:uiPriority w:val="99"/>
    <w:rsid w:val="00683348"/>
    <w:rPr>
      <w:sz w:val="20"/>
      <w:szCs w:val="20"/>
    </w:rPr>
  </w:style>
  <w:style w:type="paragraph" w:styleId="a8">
    <w:name w:val="List Paragraph"/>
    <w:basedOn w:val="a"/>
    <w:uiPriority w:val="34"/>
    <w:qFormat/>
    <w:rsid w:val="006833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吳嘉玲</cp:lastModifiedBy>
  <cp:revision>9</cp:revision>
  <dcterms:created xsi:type="dcterms:W3CDTF">2018-07-05T02:32:00Z</dcterms:created>
  <dcterms:modified xsi:type="dcterms:W3CDTF">2018-07-05T08:37:00Z</dcterms:modified>
</cp:coreProperties>
</file>